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48" w:rsidRDefault="00033F48" w:rsidP="00033F48">
      <w:pPr>
        <w:ind w:leftChars="-1" w:left="-2"/>
        <w:jc w:val="center"/>
        <w:rPr>
          <w:rFonts w:ascii="仿宋_GB2312" w:eastAsia="仿宋_GB2312" w:hAnsi="宋体"/>
          <w:b/>
          <w:spacing w:val="100"/>
          <w:sz w:val="96"/>
          <w:szCs w:val="96"/>
        </w:rPr>
      </w:pPr>
    </w:p>
    <w:p w:rsidR="00033F48" w:rsidRDefault="00033F48" w:rsidP="00033F48">
      <w:pPr>
        <w:jc w:val="center"/>
        <w:rPr>
          <w:rFonts w:ascii="仿宋_GB2312" w:eastAsia="仿宋_GB2312" w:hAnsi="宋体"/>
          <w:bCs/>
          <w:color w:val="000000"/>
          <w:w w:val="150"/>
          <w:sz w:val="30"/>
          <w:szCs w:val="30"/>
        </w:rPr>
      </w:pPr>
      <w:r>
        <w:rPr>
          <w:rFonts w:ascii="黑体" w:eastAsia="黑体" w:hAnsi="黑体" w:cs="黑体" w:hint="eastAsia"/>
          <w:b/>
          <w:color w:val="000000"/>
          <w:sz w:val="52"/>
          <w:szCs w:val="52"/>
        </w:rPr>
        <w:t xml:space="preserve"> </w:t>
      </w:r>
    </w:p>
    <w:p w:rsidR="00033F48" w:rsidRPr="00033F48" w:rsidRDefault="00A84E79" w:rsidP="00033F48">
      <w:pPr>
        <w:spacing w:line="360" w:lineRule="auto"/>
        <w:jc w:val="center"/>
        <w:rPr>
          <w:rFonts w:ascii="楷体" w:eastAsia="楷体" w:hAnsi="楷体"/>
          <w:b/>
          <w:sz w:val="52"/>
          <w:szCs w:val="48"/>
        </w:rPr>
      </w:pPr>
      <w:proofErr w:type="gramStart"/>
      <w:r>
        <w:rPr>
          <w:rFonts w:ascii="楷体" w:eastAsia="楷体" w:hAnsi="楷体" w:hint="eastAsia"/>
          <w:b/>
          <w:sz w:val="52"/>
          <w:szCs w:val="48"/>
        </w:rPr>
        <w:t>禧阅盛汇</w:t>
      </w:r>
      <w:proofErr w:type="gramEnd"/>
      <w:r w:rsidR="00033F48" w:rsidRPr="00033F48">
        <w:rPr>
          <w:rFonts w:ascii="楷体" w:eastAsia="楷体" w:hAnsi="楷体" w:hint="eastAsia"/>
          <w:b/>
          <w:sz w:val="52"/>
          <w:szCs w:val="48"/>
        </w:rPr>
        <w:t>项目</w:t>
      </w:r>
    </w:p>
    <w:p w:rsidR="00DD1C5F" w:rsidRDefault="00DD1C5F" w:rsidP="00033F48">
      <w:pPr>
        <w:spacing w:line="360" w:lineRule="auto"/>
        <w:jc w:val="center"/>
        <w:rPr>
          <w:rFonts w:ascii="楷体" w:eastAsia="楷体" w:hAnsi="楷体"/>
          <w:b/>
          <w:sz w:val="52"/>
          <w:szCs w:val="48"/>
        </w:rPr>
      </w:pPr>
      <w:r w:rsidRPr="00DD1C5F">
        <w:rPr>
          <w:rFonts w:ascii="楷体" w:eastAsia="楷体" w:hAnsi="楷体" w:hint="eastAsia"/>
          <w:b/>
          <w:sz w:val="52"/>
          <w:szCs w:val="48"/>
        </w:rPr>
        <w:t>数字展厅</w:t>
      </w:r>
      <w:proofErr w:type="gramStart"/>
      <w:r w:rsidRPr="00DD1C5F">
        <w:rPr>
          <w:rFonts w:ascii="楷体" w:eastAsia="楷体" w:hAnsi="楷体" w:hint="eastAsia"/>
          <w:b/>
          <w:sz w:val="52"/>
          <w:szCs w:val="48"/>
        </w:rPr>
        <w:t>智慧销讲系统</w:t>
      </w:r>
      <w:proofErr w:type="gramEnd"/>
      <w:r w:rsidR="00033F48" w:rsidRPr="00033F48">
        <w:rPr>
          <w:rFonts w:ascii="楷体" w:eastAsia="楷体" w:hAnsi="楷体" w:hint="eastAsia"/>
          <w:b/>
          <w:sz w:val="52"/>
          <w:szCs w:val="48"/>
        </w:rPr>
        <w:t>服务</w:t>
      </w:r>
    </w:p>
    <w:p w:rsidR="00033F48" w:rsidRPr="004303B7" w:rsidRDefault="00033F48" w:rsidP="00033F48">
      <w:pPr>
        <w:spacing w:line="360" w:lineRule="auto"/>
        <w:jc w:val="center"/>
        <w:rPr>
          <w:rFonts w:ascii="楷体" w:eastAsia="楷体" w:hAnsi="楷体"/>
          <w:b/>
          <w:sz w:val="52"/>
          <w:szCs w:val="48"/>
        </w:rPr>
      </w:pPr>
      <w:r w:rsidRPr="004303B7">
        <w:rPr>
          <w:rFonts w:ascii="楷体" w:eastAsia="楷体" w:hAnsi="楷体" w:hint="eastAsia"/>
          <w:b/>
          <w:sz w:val="52"/>
          <w:szCs w:val="48"/>
        </w:rPr>
        <w:t>采购项目</w:t>
      </w:r>
    </w:p>
    <w:p w:rsidR="00033F48" w:rsidRPr="00033F48" w:rsidRDefault="00033F48" w:rsidP="00033F48">
      <w:pPr>
        <w:spacing w:line="360" w:lineRule="auto"/>
        <w:jc w:val="center"/>
        <w:rPr>
          <w:rFonts w:ascii="楷体" w:eastAsia="楷体" w:hAnsi="楷体" w:cs="Adobe 楷体 Std R"/>
          <w:b/>
          <w:w w:val="150"/>
          <w:sz w:val="18"/>
          <w:szCs w:val="18"/>
        </w:rPr>
      </w:pPr>
    </w:p>
    <w:p w:rsidR="00033F48" w:rsidRPr="004303B7" w:rsidRDefault="00033F48" w:rsidP="00033F48">
      <w:pPr>
        <w:spacing w:line="360" w:lineRule="auto"/>
        <w:jc w:val="center"/>
        <w:rPr>
          <w:rFonts w:ascii="楷体" w:eastAsia="楷体" w:hAnsi="楷体" w:cs="Adobe 楷体 Std R"/>
          <w:b/>
          <w:w w:val="150"/>
          <w:sz w:val="18"/>
          <w:szCs w:val="18"/>
        </w:rPr>
      </w:pPr>
    </w:p>
    <w:p w:rsidR="00033F48" w:rsidRPr="004303B7" w:rsidRDefault="00033F48" w:rsidP="00033F48">
      <w:pPr>
        <w:spacing w:line="360" w:lineRule="auto"/>
        <w:jc w:val="center"/>
        <w:rPr>
          <w:rFonts w:ascii="楷体" w:eastAsia="楷体" w:hAnsi="楷体" w:cs="Adobe 楷体 Std R"/>
          <w:b/>
          <w:w w:val="150"/>
          <w:sz w:val="18"/>
          <w:szCs w:val="18"/>
        </w:rPr>
      </w:pPr>
    </w:p>
    <w:p w:rsidR="00033F48" w:rsidRPr="004303B7" w:rsidRDefault="00033F48" w:rsidP="00033F48">
      <w:pPr>
        <w:spacing w:line="360" w:lineRule="auto"/>
        <w:jc w:val="center"/>
        <w:rPr>
          <w:rFonts w:ascii="楷体" w:eastAsia="楷体" w:hAnsi="楷体" w:cs="Adobe 楷体 Std R"/>
          <w:b/>
          <w:w w:val="150"/>
          <w:sz w:val="18"/>
          <w:szCs w:val="18"/>
        </w:rPr>
      </w:pPr>
    </w:p>
    <w:p w:rsidR="00033F48" w:rsidRPr="004303B7" w:rsidRDefault="00033F48" w:rsidP="00033F48">
      <w:pPr>
        <w:spacing w:line="360" w:lineRule="auto"/>
        <w:jc w:val="center"/>
        <w:rPr>
          <w:rFonts w:ascii="楷体" w:eastAsia="楷体" w:hAnsi="楷体"/>
          <w:b/>
          <w:sz w:val="84"/>
          <w:szCs w:val="84"/>
        </w:rPr>
      </w:pPr>
      <w:r w:rsidRPr="004303B7">
        <w:rPr>
          <w:rFonts w:ascii="楷体" w:eastAsia="楷体" w:hAnsi="楷体" w:hint="eastAsia"/>
          <w:b/>
          <w:sz w:val="84"/>
          <w:szCs w:val="84"/>
        </w:rPr>
        <w:t>竞选采购文件</w:t>
      </w:r>
    </w:p>
    <w:p w:rsidR="00033F48" w:rsidRDefault="00033F48" w:rsidP="00033F48">
      <w:pPr>
        <w:ind w:firstLineChars="345" w:firstLine="1247"/>
        <w:rPr>
          <w:rFonts w:ascii="楷体" w:eastAsia="楷体" w:hAnsi="楷体"/>
          <w:b/>
          <w:bCs/>
          <w:sz w:val="36"/>
          <w:szCs w:val="36"/>
        </w:rPr>
      </w:pPr>
    </w:p>
    <w:p w:rsidR="00033F48" w:rsidRDefault="00033F48" w:rsidP="00033F48">
      <w:pPr>
        <w:rPr>
          <w:rFonts w:ascii="楷体" w:eastAsia="楷体" w:hAnsi="楷体"/>
          <w:b/>
          <w:bCs/>
          <w:sz w:val="36"/>
          <w:szCs w:val="36"/>
        </w:rPr>
      </w:pPr>
    </w:p>
    <w:p w:rsidR="00033F48" w:rsidRDefault="00033F48" w:rsidP="00033F48">
      <w:pPr>
        <w:ind w:firstLineChars="345" w:firstLine="1247"/>
        <w:rPr>
          <w:rFonts w:ascii="楷体" w:eastAsia="楷体" w:hAnsi="楷体"/>
          <w:b/>
          <w:bCs/>
          <w:sz w:val="36"/>
          <w:szCs w:val="36"/>
        </w:rPr>
      </w:pPr>
    </w:p>
    <w:p w:rsidR="00033F48" w:rsidRDefault="00033F48" w:rsidP="00033F48">
      <w:pPr>
        <w:ind w:firstLineChars="345" w:firstLine="1247"/>
        <w:rPr>
          <w:rFonts w:ascii="楷体" w:eastAsia="楷体" w:hAnsi="楷体"/>
          <w:b/>
          <w:bCs/>
          <w:sz w:val="36"/>
          <w:szCs w:val="36"/>
        </w:rPr>
      </w:pPr>
    </w:p>
    <w:p w:rsidR="00033F48" w:rsidRDefault="00033F48" w:rsidP="00033F48">
      <w:pPr>
        <w:rPr>
          <w:rFonts w:ascii="楷体" w:eastAsia="楷体" w:hAnsi="楷体"/>
          <w:b/>
          <w:bCs/>
          <w:sz w:val="36"/>
          <w:szCs w:val="36"/>
        </w:rPr>
      </w:pPr>
    </w:p>
    <w:p w:rsidR="00033F48" w:rsidRDefault="00033F48" w:rsidP="00033F48">
      <w:pPr>
        <w:rPr>
          <w:rFonts w:ascii="楷体" w:eastAsia="楷体" w:hAnsi="楷体"/>
          <w:b/>
          <w:bCs/>
          <w:sz w:val="36"/>
          <w:szCs w:val="36"/>
        </w:rPr>
      </w:pPr>
    </w:p>
    <w:p w:rsidR="00033F48" w:rsidRDefault="00033F48" w:rsidP="00033F48">
      <w:pPr>
        <w:jc w:val="center"/>
        <w:rPr>
          <w:rFonts w:ascii="楷体" w:eastAsia="楷体" w:hAnsi="楷体" w:cs="宋体"/>
          <w:b/>
          <w:bCs/>
          <w:sz w:val="36"/>
          <w:szCs w:val="36"/>
        </w:rPr>
      </w:pPr>
    </w:p>
    <w:p w:rsidR="00033F48" w:rsidRDefault="00033F48" w:rsidP="00033F48">
      <w:pPr>
        <w:ind w:firstLineChars="747" w:firstLine="2400"/>
        <w:jc w:val="center"/>
        <w:rPr>
          <w:rFonts w:ascii="楷体" w:eastAsia="楷体" w:hAnsi="楷体" w:cs="宋体"/>
          <w:b/>
          <w:bCs/>
          <w:sz w:val="32"/>
          <w:szCs w:val="32"/>
        </w:rPr>
      </w:pPr>
    </w:p>
    <w:p w:rsidR="00033F48" w:rsidRDefault="00033F48" w:rsidP="00033F48">
      <w:pPr>
        <w:jc w:val="center"/>
        <w:rPr>
          <w:rFonts w:ascii="楷体" w:eastAsia="楷体" w:hAnsi="楷体" w:cs="宋体"/>
          <w:b/>
          <w:bCs/>
          <w:color w:val="000000"/>
          <w:sz w:val="32"/>
          <w:szCs w:val="32"/>
        </w:rPr>
      </w:pPr>
      <w:r>
        <w:rPr>
          <w:rFonts w:ascii="楷体" w:eastAsia="楷体" w:hAnsi="楷体" w:cs="宋体" w:hint="eastAsia"/>
          <w:b/>
          <w:bCs/>
          <w:sz w:val="32"/>
          <w:szCs w:val="32"/>
        </w:rPr>
        <w:t>2021</w:t>
      </w:r>
      <w:r>
        <w:rPr>
          <w:rFonts w:ascii="楷体" w:eastAsia="楷体" w:hAnsi="楷体" w:cs="宋体" w:hint="eastAsia"/>
          <w:b/>
          <w:bCs/>
          <w:color w:val="000000"/>
          <w:sz w:val="32"/>
          <w:szCs w:val="32"/>
        </w:rPr>
        <w:t>年</w:t>
      </w:r>
      <w:r w:rsidR="0098041B">
        <w:rPr>
          <w:rFonts w:ascii="楷体" w:eastAsia="楷体" w:hAnsi="楷体" w:cs="宋体" w:hint="eastAsia"/>
          <w:b/>
          <w:bCs/>
          <w:color w:val="000000"/>
          <w:sz w:val="32"/>
          <w:szCs w:val="32"/>
        </w:rPr>
        <w:t>12</w:t>
      </w:r>
      <w:r>
        <w:rPr>
          <w:rFonts w:ascii="楷体" w:eastAsia="楷体" w:hAnsi="楷体" w:cs="宋体" w:hint="eastAsia"/>
          <w:b/>
          <w:bCs/>
          <w:color w:val="000000"/>
          <w:sz w:val="32"/>
          <w:szCs w:val="32"/>
        </w:rPr>
        <w:t>月</w:t>
      </w:r>
      <w:r w:rsidR="0098041B">
        <w:rPr>
          <w:rFonts w:ascii="楷体" w:eastAsia="楷体" w:hAnsi="楷体" w:cs="宋体" w:hint="eastAsia"/>
          <w:b/>
          <w:bCs/>
          <w:color w:val="000000"/>
          <w:sz w:val="32"/>
          <w:szCs w:val="32"/>
        </w:rPr>
        <w:t>23</w:t>
      </w:r>
      <w:r>
        <w:rPr>
          <w:rFonts w:ascii="楷体" w:eastAsia="楷体" w:hAnsi="楷体" w:cs="宋体" w:hint="eastAsia"/>
          <w:b/>
          <w:bCs/>
          <w:color w:val="000000"/>
          <w:sz w:val="32"/>
          <w:szCs w:val="32"/>
        </w:rPr>
        <w:t>日</w:t>
      </w:r>
    </w:p>
    <w:p w:rsidR="00033F48" w:rsidRDefault="00033F48" w:rsidP="00033F48">
      <w:pPr>
        <w:jc w:val="center"/>
        <w:rPr>
          <w:rFonts w:ascii="仿宋_GB2312" w:eastAsia="仿宋_GB2312"/>
        </w:rPr>
      </w:pPr>
    </w:p>
    <w:p w:rsidR="00033F48" w:rsidRDefault="00033F48" w:rsidP="00033F48">
      <w:pPr>
        <w:pStyle w:val="1"/>
        <w:keepLines w:val="0"/>
        <w:spacing w:before="0" w:after="0" w:line="360" w:lineRule="auto"/>
        <w:ind w:rightChars="-210" w:right="-441"/>
        <w:jc w:val="center"/>
        <w:rPr>
          <w:rFonts w:ascii="仿宋_GB2312" w:eastAsia="仿宋_GB2312" w:hAnsi="宋体" w:cs="宋体"/>
          <w:spacing w:val="20"/>
          <w:sz w:val="32"/>
          <w:szCs w:val="32"/>
        </w:rPr>
      </w:pPr>
      <w:bookmarkStart w:id="0" w:name="_Toc334797727"/>
      <w:r>
        <w:rPr>
          <w:rFonts w:ascii="仿宋_GB2312" w:eastAsia="仿宋_GB2312" w:hAnsi="宋体" w:cs="宋体"/>
          <w:spacing w:val="20"/>
          <w:sz w:val="32"/>
          <w:szCs w:val="32"/>
        </w:rPr>
        <w:br w:type="page"/>
      </w:r>
      <w:r>
        <w:rPr>
          <w:rFonts w:ascii="仿宋_GB2312" w:eastAsia="仿宋_GB2312" w:hAnsi="宋体" w:cs="宋体" w:hint="eastAsia"/>
          <w:spacing w:val="20"/>
          <w:sz w:val="32"/>
          <w:szCs w:val="32"/>
        </w:rPr>
        <w:lastRenderedPageBreak/>
        <w:t>一、竞选采购公告</w:t>
      </w:r>
      <w:bookmarkEnd w:id="0"/>
    </w:p>
    <w:p w:rsidR="00033F48" w:rsidRPr="00B97190" w:rsidRDefault="00033F48" w:rsidP="00033F48">
      <w:pPr>
        <w:widowControl/>
        <w:spacing w:line="360" w:lineRule="auto"/>
        <w:ind w:firstLine="480"/>
        <w:rPr>
          <w:rFonts w:ascii="仿宋" w:eastAsia="仿宋" w:hAnsi="仿宋" w:cs="仿宋_GB2312"/>
          <w:kern w:val="0"/>
          <w:szCs w:val="21"/>
        </w:rPr>
      </w:pPr>
    </w:p>
    <w:p w:rsidR="00033F48" w:rsidRPr="00152DFF" w:rsidRDefault="00033F48" w:rsidP="00033F48">
      <w:pPr>
        <w:widowControl/>
        <w:spacing w:line="360" w:lineRule="auto"/>
        <w:ind w:firstLine="480"/>
        <w:rPr>
          <w:rFonts w:ascii="仿宋" w:eastAsia="仿宋" w:hAnsi="仿宋" w:cs="仿宋_GB2312"/>
          <w:kern w:val="0"/>
          <w:sz w:val="24"/>
        </w:rPr>
      </w:pPr>
      <w:bookmarkStart w:id="1" w:name="OLE_LINK7"/>
      <w:r w:rsidRPr="00B97190">
        <w:rPr>
          <w:rFonts w:ascii="仿宋" w:eastAsia="仿宋" w:hAnsi="仿宋" w:cs="仿宋_GB2312" w:hint="eastAsia"/>
          <w:kern w:val="0"/>
          <w:sz w:val="24"/>
        </w:rPr>
        <w:t>根据有关法律法规及相关采购管理规定，本着公平、公正、公开原则，拟对</w:t>
      </w:r>
      <w:proofErr w:type="gramStart"/>
      <w:r w:rsidR="00A84E79" w:rsidRPr="00A84E79">
        <w:rPr>
          <w:rFonts w:ascii="仿宋" w:eastAsia="仿宋" w:hAnsi="仿宋" w:cs="仿宋_GB2312" w:hint="eastAsia"/>
          <w:kern w:val="0"/>
          <w:sz w:val="24"/>
        </w:rPr>
        <w:t>禧阅盛汇</w:t>
      </w:r>
      <w:r w:rsidRPr="00033F48">
        <w:rPr>
          <w:rFonts w:ascii="仿宋" w:eastAsia="仿宋" w:hAnsi="仿宋" w:cs="仿宋_GB2312" w:hint="eastAsia"/>
          <w:kern w:val="0"/>
          <w:sz w:val="24"/>
        </w:rPr>
        <w:t>项目</w:t>
      </w:r>
      <w:proofErr w:type="gramEnd"/>
      <w:r w:rsidR="00DD1C5F" w:rsidRPr="00DD1C5F">
        <w:rPr>
          <w:rFonts w:ascii="仿宋" w:eastAsia="仿宋" w:hAnsi="仿宋" w:cs="仿宋_GB2312" w:hint="eastAsia"/>
          <w:kern w:val="0"/>
          <w:sz w:val="24"/>
        </w:rPr>
        <w:t>数字展厅</w:t>
      </w:r>
      <w:proofErr w:type="gramStart"/>
      <w:r w:rsidR="00DD1C5F" w:rsidRPr="00DD1C5F">
        <w:rPr>
          <w:rFonts w:ascii="仿宋" w:eastAsia="仿宋" w:hAnsi="仿宋" w:cs="仿宋_GB2312" w:hint="eastAsia"/>
          <w:kern w:val="0"/>
          <w:sz w:val="24"/>
        </w:rPr>
        <w:t>智慧销讲系统</w:t>
      </w:r>
      <w:proofErr w:type="gramEnd"/>
      <w:r w:rsidRPr="00033F48">
        <w:rPr>
          <w:rFonts w:ascii="仿宋" w:eastAsia="仿宋" w:hAnsi="仿宋" w:cs="仿宋_GB2312" w:hint="eastAsia"/>
          <w:kern w:val="0"/>
          <w:sz w:val="24"/>
        </w:rPr>
        <w:t>服务</w:t>
      </w:r>
      <w:r w:rsidRPr="00DA3BDE">
        <w:rPr>
          <w:rFonts w:ascii="仿宋" w:eastAsia="仿宋" w:hAnsi="仿宋" w:cs="仿宋_GB2312" w:hint="eastAsia"/>
          <w:kern w:val="0"/>
          <w:sz w:val="24"/>
        </w:rPr>
        <w:t>项目</w:t>
      </w:r>
      <w:r w:rsidRPr="00B97190">
        <w:rPr>
          <w:rFonts w:ascii="仿宋" w:eastAsia="仿宋" w:hAnsi="仿宋" w:cs="仿宋_GB2312" w:hint="eastAsia"/>
          <w:kern w:val="0"/>
          <w:sz w:val="24"/>
        </w:rPr>
        <w:t>进行公开竞选采购，按竞选采购程序选定相应服务单位，现将该竞选采购项目相关信息对外公开发布。</w:t>
      </w:r>
    </w:p>
    <w:p w:rsidR="00033F48" w:rsidRPr="00152DFF" w:rsidRDefault="00033F48" w:rsidP="00033F48">
      <w:pPr>
        <w:widowControl/>
        <w:spacing w:before="75" w:after="75" w:line="270" w:lineRule="atLeast"/>
        <w:ind w:firstLine="480"/>
        <w:jc w:val="left"/>
        <w:rPr>
          <w:rFonts w:ascii="仿宋" w:eastAsia="仿宋" w:hAnsi="仿宋" w:cs="仿宋_GB2312"/>
          <w:color w:val="000000"/>
          <w:kern w:val="0"/>
          <w:sz w:val="24"/>
          <w:lang w:bidi="ar"/>
        </w:rPr>
      </w:pPr>
      <w:r w:rsidRPr="00B97190">
        <w:rPr>
          <w:rFonts w:ascii="仿宋" w:eastAsia="仿宋" w:hAnsi="仿宋" w:cs="仿宋_GB2312"/>
          <w:color w:val="000000"/>
          <w:kern w:val="0"/>
          <w:sz w:val="24"/>
          <w:lang w:bidi="ar"/>
        </w:rPr>
        <w:t>项目名称：</w:t>
      </w:r>
      <w:proofErr w:type="gramStart"/>
      <w:r w:rsidR="00A84E79" w:rsidRPr="00A84E79">
        <w:rPr>
          <w:rFonts w:ascii="仿宋" w:eastAsia="仿宋" w:hAnsi="仿宋" w:cs="仿宋_GB2312" w:hint="eastAsia"/>
          <w:kern w:val="0"/>
          <w:sz w:val="24"/>
        </w:rPr>
        <w:t>禧阅盛汇</w:t>
      </w:r>
      <w:r w:rsidRPr="00033F48">
        <w:rPr>
          <w:rFonts w:ascii="仿宋" w:eastAsia="仿宋" w:hAnsi="仿宋" w:cs="仿宋_GB2312" w:hint="eastAsia"/>
          <w:kern w:val="0"/>
          <w:sz w:val="24"/>
        </w:rPr>
        <w:t>项目</w:t>
      </w:r>
      <w:proofErr w:type="gramEnd"/>
      <w:r w:rsidR="00DD1C5F" w:rsidRPr="00DD1C5F">
        <w:rPr>
          <w:rFonts w:ascii="仿宋" w:eastAsia="仿宋" w:hAnsi="仿宋" w:cs="仿宋_GB2312" w:hint="eastAsia"/>
          <w:kern w:val="0"/>
          <w:sz w:val="24"/>
        </w:rPr>
        <w:t>数字展厅</w:t>
      </w:r>
      <w:proofErr w:type="gramStart"/>
      <w:r w:rsidR="00DD1C5F" w:rsidRPr="00DD1C5F">
        <w:rPr>
          <w:rFonts w:ascii="仿宋" w:eastAsia="仿宋" w:hAnsi="仿宋" w:cs="仿宋_GB2312" w:hint="eastAsia"/>
          <w:kern w:val="0"/>
          <w:sz w:val="24"/>
        </w:rPr>
        <w:t>智慧销讲系统</w:t>
      </w:r>
      <w:proofErr w:type="gramEnd"/>
      <w:r w:rsidRPr="00033F48">
        <w:rPr>
          <w:rFonts w:ascii="仿宋" w:eastAsia="仿宋" w:hAnsi="仿宋" w:cs="仿宋_GB2312" w:hint="eastAsia"/>
          <w:kern w:val="0"/>
          <w:sz w:val="24"/>
        </w:rPr>
        <w:t>服务</w:t>
      </w:r>
      <w:r w:rsidRPr="00DA3BDE">
        <w:rPr>
          <w:rFonts w:ascii="仿宋" w:eastAsia="仿宋" w:hAnsi="仿宋" w:cs="仿宋_GB2312" w:hint="eastAsia"/>
          <w:kern w:val="0"/>
          <w:sz w:val="24"/>
        </w:rPr>
        <w:t>项目</w:t>
      </w:r>
    </w:p>
    <w:p w:rsidR="00033F48" w:rsidRPr="00B97190" w:rsidRDefault="00033F48" w:rsidP="00033F48">
      <w:pPr>
        <w:widowControl/>
        <w:spacing w:line="360" w:lineRule="auto"/>
        <w:ind w:firstLine="480"/>
        <w:rPr>
          <w:rFonts w:ascii="仿宋" w:eastAsia="仿宋" w:hAnsi="仿宋" w:cs="仿宋_GB2312"/>
          <w:kern w:val="0"/>
          <w:sz w:val="24"/>
        </w:rPr>
      </w:pPr>
      <w:r w:rsidRPr="00B97190">
        <w:rPr>
          <w:rFonts w:ascii="仿宋" w:eastAsia="仿宋" w:hAnsi="仿宋" w:cs="仿宋_GB2312" w:hint="eastAsia"/>
          <w:kern w:val="0"/>
          <w:sz w:val="24"/>
          <w:lang w:bidi="ar"/>
        </w:rPr>
        <w:t>项目内容：</w:t>
      </w:r>
      <w:r w:rsidR="00A84E79">
        <w:rPr>
          <w:rFonts w:ascii="仿宋" w:eastAsia="仿宋" w:hAnsi="仿宋" w:cs="仿宋_GB2312" w:hint="eastAsia"/>
          <w:kern w:val="0"/>
          <w:sz w:val="24"/>
        </w:rPr>
        <w:t>服务单位需按照招选人要求实现</w:t>
      </w:r>
      <w:proofErr w:type="gramStart"/>
      <w:r w:rsidR="00A84E79" w:rsidRPr="00A84E79">
        <w:rPr>
          <w:rFonts w:ascii="仿宋" w:eastAsia="仿宋" w:hAnsi="仿宋" w:cs="仿宋_GB2312" w:hint="eastAsia"/>
          <w:kern w:val="0"/>
          <w:sz w:val="24"/>
        </w:rPr>
        <w:t>禧阅盛汇</w:t>
      </w:r>
      <w:r w:rsidRPr="00033F48">
        <w:rPr>
          <w:rFonts w:ascii="仿宋" w:eastAsia="仿宋" w:hAnsi="仿宋" w:cs="仿宋_GB2312" w:hint="eastAsia"/>
          <w:kern w:val="0"/>
          <w:sz w:val="24"/>
        </w:rPr>
        <w:t>项目</w:t>
      </w:r>
      <w:proofErr w:type="gramEnd"/>
      <w:r w:rsidR="00DD1C5F" w:rsidRPr="00DD1C5F">
        <w:rPr>
          <w:rFonts w:ascii="仿宋" w:eastAsia="仿宋" w:hAnsi="仿宋" w:cs="仿宋_GB2312" w:hint="eastAsia"/>
          <w:kern w:val="0"/>
          <w:sz w:val="24"/>
        </w:rPr>
        <w:t>数字展厅</w:t>
      </w:r>
      <w:proofErr w:type="gramStart"/>
      <w:r w:rsidR="00DD1C5F" w:rsidRPr="00DD1C5F">
        <w:rPr>
          <w:rFonts w:ascii="仿宋" w:eastAsia="仿宋" w:hAnsi="仿宋" w:cs="仿宋_GB2312" w:hint="eastAsia"/>
          <w:kern w:val="0"/>
          <w:sz w:val="24"/>
        </w:rPr>
        <w:t>智慧销讲系统</w:t>
      </w:r>
      <w:r w:rsidRPr="00DA3BDE">
        <w:rPr>
          <w:rFonts w:ascii="仿宋" w:eastAsia="仿宋" w:hAnsi="仿宋" w:cs="仿宋_GB2312" w:hint="eastAsia"/>
          <w:kern w:val="0"/>
          <w:sz w:val="24"/>
        </w:rPr>
        <w:t>项目</w:t>
      </w:r>
      <w:proofErr w:type="gramEnd"/>
      <w:r w:rsidRPr="00B97190">
        <w:rPr>
          <w:rFonts w:ascii="仿宋" w:eastAsia="仿宋" w:hAnsi="仿宋" w:cs="仿宋_GB2312" w:hint="eastAsia"/>
          <w:kern w:val="0"/>
          <w:sz w:val="24"/>
        </w:rPr>
        <w:t>（包括但不限于）：</w:t>
      </w:r>
    </w:p>
    <w:p w:rsidR="00033F48" w:rsidRPr="00B97190" w:rsidRDefault="00033F48" w:rsidP="00033F48">
      <w:pPr>
        <w:widowControl/>
        <w:spacing w:line="360" w:lineRule="auto"/>
        <w:ind w:firstLine="480"/>
        <w:rPr>
          <w:rFonts w:ascii="仿宋" w:eastAsia="仿宋" w:hAnsi="仿宋" w:cs="仿宋_GB2312"/>
          <w:kern w:val="0"/>
          <w:sz w:val="24"/>
        </w:rPr>
      </w:pPr>
      <w:r w:rsidRPr="00B97190">
        <w:rPr>
          <w:rFonts w:ascii="仿宋" w:eastAsia="仿宋" w:hAnsi="仿宋" w:cs="仿宋_GB2312" w:hint="eastAsia"/>
          <w:kern w:val="0"/>
          <w:sz w:val="24"/>
        </w:rPr>
        <w:t>1.完成招选人活动区域的现场勘查。</w:t>
      </w:r>
    </w:p>
    <w:p w:rsidR="00033F48" w:rsidRPr="00B97190" w:rsidRDefault="00033F48" w:rsidP="00033F48">
      <w:pPr>
        <w:widowControl/>
        <w:spacing w:line="360" w:lineRule="auto"/>
        <w:ind w:firstLine="480"/>
        <w:rPr>
          <w:rFonts w:ascii="仿宋" w:eastAsia="仿宋" w:hAnsi="仿宋" w:cs="仿宋_GB2312"/>
          <w:kern w:val="0"/>
          <w:sz w:val="24"/>
        </w:rPr>
      </w:pPr>
      <w:r w:rsidRPr="00B97190">
        <w:rPr>
          <w:rFonts w:ascii="仿宋" w:eastAsia="仿宋" w:hAnsi="仿宋" w:cs="仿宋_GB2312" w:hint="eastAsia"/>
          <w:kern w:val="0"/>
          <w:sz w:val="24"/>
        </w:rPr>
        <w:t>2.其他招选人认为必要的内容。</w:t>
      </w:r>
    </w:p>
    <w:p w:rsidR="00033F48" w:rsidRPr="00E83063" w:rsidRDefault="00033F48" w:rsidP="00033F48">
      <w:pPr>
        <w:widowControl/>
        <w:spacing w:line="360" w:lineRule="auto"/>
        <w:ind w:firstLine="480"/>
        <w:rPr>
          <w:rFonts w:ascii="仿宋" w:eastAsia="仿宋" w:hAnsi="仿宋" w:cs="仿宋_GB2312"/>
          <w:kern w:val="0"/>
          <w:sz w:val="24"/>
          <w:lang w:bidi="ar"/>
        </w:rPr>
      </w:pPr>
      <w:r w:rsidRPr="00B97190">
        <w:rPr>
          <w:rFonts w:ascii="仿宋" w:eastAsia="仿宋" w:hAnsi="仿宋" w:cs="仿宋_GB2312" w:hint="eastAsia"/>
          <w:kern w:val="0"/>
          <w:sz w:val="24"/>
          <w:lang w:bidi="ar"/>
        </w:rPr>
        <w:t>项目</w:t>
      </w:r>
      <w:r w:rsidR="00DD1C5F">
        <w:rPr>
          <w:rFonts w:ascii="仿宋" w:eastAsia="仿宋" w:hAnsi="仿宋" w:cs="仿宋_GB2312" w:hint="eastAsia"/>
          <w:kern w:val="0"/>
          <w:sz w:val="24"/>
          <w:lang w:bidi="ar"/>
        </w:rPr>
        <w:t>含税</w:t>
      </w:r>
      <w:r w:rsidRPr="00B97190">
        <w:rPr>
          <w:rFonts w:ascii="仿宋" w:eastAsia="仿宋" w:hAnsi="仿宋" w:cs="仿宋_GB2312" w:hint="eastAsia"/>
          <w:kern w:val="0"/>
          <w:sz w:val="24"/>
          <w:lang w:bidi="ar"/>
        </w:rPr>
        <w:t>限价</w:t>
      </w:r>
      <w:r w:rsidRPr="00E83063">
        <w:rPr>
          <w:rFonts w:ascii="仿宋" w:eastAsia="仿宋" w:hAnsi="仿宋" w:cs="仿宋_GB2312" w:hint="eastAsia"/>
          <w:kern w:val="0"/>
          <w:sz w:val="24"/>
          <w:lang w:bidi="ar"/>
        </w:rPr>
        <w:t>：￥</w:t>
      </w:r>
      <w:r w:rsidR="00DD1C5F">
        <w:rPr>
          <w:rFonts w:ascii="仿宋" w:eastAsia="仿宋" w:hAnsi="仿宋" w:cs="仿宋_GB2312" w:hint="eastAsia"/>
          <w:kern w:val="0"/>
          <w:sz w:val="24"/>
        </w:rPr>
        <w:t>315,000</w:t>
      </w:r>
      <w:r w:rsidRPr="00E83063">
        <w:rPr>
          <w:rFonts w:ascii="仿宋" w:eastAsia="仿宋" w:hAnsi="仿宋" w:cs="仿宋_GB2312" w:hint="eastAsia"/>
          <w:kern w:val="0"/>
          <w:sz w:val="24"/>
        </w:rPr>
        <w:t>元</w:t>
      </w:r>
    </w:p>
    <w:p w:rsidR="00033F48" w:rsidRPr="00B97190" w:rsidRDefault="00033F48" w:rsidP="00033F48">
      <w:pPr>
        <w:spacing w:line="360" w:lineRule="auto"/>
        <w:ind w:firstLineChars="200" w:firstLine="480"/>
        <w:rPr>
          <w:rFonts w:ascii="仿宋" w:eastAsia="仿宋" w:hAnsi="仿宋" w:cs="仿宋_GB2312"/>
          <w:kern w:val="0"/>
          <w:sz w:val="24"/>
        </w:rPr>
      </w:pPr>
      <w:r w:rsidRPr="00B97190">
        <w:rPr>
          <w:rFonts w:ascii="仿宋" w:eastAsia="仿宋" w:hAnsi="仿宋" w:cs="仿宋_GB2312" w:hint="eastAsia"/>
          <w:kern w:val="0"/>
          <w:sz w:val="24"/>
        </w:rPr>
        <w:t>竞投人资格：竞投人须具备实施采购项目所需的配套活动物品经营范围；</w:t>
      </w:r>
    </w:p>
    <w:p w:rsidR="00033F48" w:rsidRDefault="00033F48" w:rsidP="00033F48">
      <w:pPr>
        <w:spacing w:line="360" w:lineRule="auto"/>
        <w:ind w:firstLineChars="200" w:firstLine="480"/>
        <w:rPr>
          <w:rFonts w:ascii="仿宋" w:eastAsia="仿宋" w:hAnsi="仿宋" w:cs="仿宋_GB2312"/>
          <w:kern w:val="0"/>
          <w:sz w:val="24"/>
        </w:rPr>
      </w:pPr>
      <w:r w:rsidRPr="00B97190">
        <w:rPr>
          <w:rFonts w:ascii="仿宋" w:eastAsia="仿宋" w:hAnsi="仿宋" w:cs="仿宋_GB2312" w:hint="eastAsia"/>
          <w:kern w:val="0"/>
          <w:sz w:val="24"/>
        </w:rPr>
        <w:t>公示时间：</w:t>
      </w:r>
      <w:r w:rsidR="0098041B">
        <w:rPr>
          <w:rFonts w:ascii="仿宋" w:eastAsia="仿宋" w:hAnsi="仿宋" w:cs="仿宋_GB2312" w:hint="eastAsia"/>
          <w:kern w:val="0"/>
          <w:sz w:val="24"/>
        </w:rPr>
        <w:t>2021</w:t>
      </w:r>
      <w:r w:rsidRPr="00B97190">
        <w:rPr>
          <w:rFonts w:ascii="仿宋" w:eastAsia="仿宋" w:hAnsi="仿宋" w:cs="仿宋_GB2312" w:hint="eastAsia"/>
          <w:kern w:val="0"/>
          <w:sz w:val="24"/>
        </w:rPr>
        <w:t>年</w:t>
      </w:r>
      <w:r w:rsidR="0098041B">
        <w:rPr>
          <w:rFonts w:ascii="仿宋" w:eastAsia="仿宋" w:hAnsi="仿宋" w:cs="仿宋_GB2312" w:hint="eastAsia"/>
          <w:kern w:val="0"/>
          <w:sz w:val="24"/>
        </w:rPr>
        <w:t>12</w:t>
      </w:r>
      <w:r w:rsidRPr="00B97190">
        <w:rPr>
          <w:rFonts w:ascii="仿宋" w:eastAsia="仿宋" w:hAnsi="仿宋" w:cs="仿宋_GB2312" w:hint="eastAsia"/>
          <w:kern w:val="0"/>
          <w:sz w:val="24"/>
        </w:rPr>
        <w:t>月</w:t>
      </w:r>
      <w:r w:rsidR="0098041B">
        <w:rPr>
          <w:rFonts w:ascii="仿宋" w:eastAsia="仿宋" w:hAnsi="仿宋" w:cs="仿宋_GB2312" w:hint="eastAsia"/>
          <w:kern w:val="0"/>
          <w:sz w:val="24"/>
        </w:rPr>
        <w:t>23</w:t>
      </w:r>
      <w:r w:rsidRPr="00B97190">
        <w:rPr>
          <w:rFonts w:ascii="仿宋" w:eastAsia="仿宋" w:hAnsi="仿宋" w:cs="仿宋_GB2312" w:hint="eastAsia"/>
          <w:kern w:val="0"/>
          <w:sz w:val="24"/>
        </w:rPr>
        <w:t>日起至</w:t>
      </w:r>
      <w:r w:rsidR="0098041B">
        <w:rPr>
          <w:rFonts w:ascii="仿宋" w:eastAsia="仿宋" w:hAnsi="仿宋" w:cs="仿宋_GB2312" w:hint="eastAsia"/>
          <w:kern w:val="0"/>
          <w:sz w:val="24"/>
        </w:rPr>
        <w:t>2021</w:t>
      </w:r>
      <w:r w:rsidRPr="00B97190">
        <w:rPr>
          <w:rFonts w:ascii="仿宋" w:eastAsia="仿宋" w:hAnsi="仿宋" w:cs="仿宋_GB2312" w:hint="eastAsia"/>
          <w:kern w:val="0"/>
          <w:sz w:val="24"/>
        </w:rPr>
        <w:t>年</w:t>
      </w:r>
      <w:r w:rsidR="0098041B">
        <w:rPr>
          <w:rFonts w:ascii="仿宋" w:eastAsia="仿宋" w:hAnsi="仿宋" w:cs="仿宋_GB2312" w:hint="eastAsia"/>
          <w:kern w:val="0"/>
          <w:sz w:val="24"/>
        </w:rPr>
        <w:t>12</w:t>
      </w:r>
      <w:r w:rsidRPr="00B97190">
        <w:rPr>
          <w:rFonts w:ascii="仿宋" w:eastAsia="仿宋" w:hAnsi="仿宋" w:cs="仿宋_GB2312" w:hint="eastAsia"/>
          <w:kern w:val="0"/>
          <w:sz w:val="24"/>
        </w:rPr>
        <w:t>月</w:t>
      </w:r>
      <w:r w:rsidR="0098041B">
        <w:rPr>
          <w:rFonts w:ascii="仿宋" w:eastAsia="仿宋" w:hAnsi="仿宋" w:cs="仿宋_GB2312" w:hint="eastAsia"/>
          <w:kern w:val="0"/>
          <w:sz w:val="24"/>
        </w:rPr>
        <w:t>27日</w:t>
      </w:r>
      <w:r w:rsidRPr="00B97190">
        <w:rPr>
          <w:rFonts w:ascii="仿宋" w:eastAsia="仿宋" w:hAnsi="仿宋" w:cs="仿宋_GB2312" w:hint="eastAsia"/>
          <w:kern w:val="0"/>
          <w:sz w:val="24"/>
        </w:rPr>
        <w:t>止。</w:t>
      </w:r>
    </w:p>
    <w:p w:rsidR="00033F48" w:rsidRPr="00B97190" w:rsidRDefault="00033F48" w:rsidP="00033F48">
      <w:pPr>
        <w:spacing w:line="360" w:lineRule="auto"/>
        <w:ind w:firstLineChars="200" w:firstLine="480"/>
        <w:rPr>
          <w:rFonts w:ascii="仿宋" w:eastAsia="仿宋" w:hAnsi="仿宋" w:cs="仿宋_GB2312"/>
          <w:kern w:val="0"/>
          <w:sz w:val="24"/>
        </w:rPr>
      </w:pPr>
      <w:r w:rsidRPr="00A86470">
        <w:rPr>
          <w:rFonts w:ascii="仿宋" w:eastAsia="仿宋" w:hAnsi="仿宋" w:cs="仿宋_GB2312" w:hint="eastAsia"/>
          <w:kern w:val="0"/>
          <w:sz w:val="24"/>
        </w:rPr>
        <w:t xml:space="preserve">竞投文件递交受理时间自 </w:t>
      </w:r>
      <w:r w:rsidR="0098041B">
        <w:rPr>
          <w:rFonts w:ascii="仿宋" w:eastAsia="仿宋" w:hAnsi="仿宋" w:cs="仿宋_GB2312" w:hint="eastAsia"/>
          <w:kern w:val="0"/>
          <w:sz w:val="24"/>
        </w:rPr>
        <w:t>2021</w:t>
      </w:r>
      <w:r w:rsidRPr="00A86470">
        <w:rPr>
          <w:rFonts w:ascii="仿宋" w:eastAsia="仿宋" w:hAnsi="仿宋" w:cs="仿宋_GB2312" w:hint="eastAsia"/>
          <w:kern w:val="0"/>
          <w:sz w:val="24"/>
        </w:rPr>
        <w:t>年</w:t>
      </w:r>
      <w:r w:rsidR="0098041B">
        <w:rPr>
          <w:rFonts w:ascii="仿宋" w:eastAsia="仿宋" w:hAnsi="仿宋" w:cs="仿宋_GB2312" w:hint="eastAsia"/>
          <w:kern w:val="0"/>
          <w:sz w:val="24"/>
        </w:rPr>
        <w:t>12</w:t>
      </w:r>
      <w:r w:rsidRPr="00A86470">
        <w:rPr>
          <w:rFonts w:ascii="仿宋" w:eastAsia="仿宋" w:hAnsi="仿宋" w:cs="仿宋_GB2312" w:hint="eastAsia"/>
          <w:kern w:val="0"/>
          <w:sz w:val="24"/>
        </w:rPr>
        <w:t>月</w:t>
      </w:r>
      <w:r w:rsidR="0098041B">
        <w:rPr>
          <w:rFonts w:ascii="仿宋" w:eastAsia="仿宋" w:hAnsi="仿宋" w:cs="仿宋_GB2312" w:hint="eastAsia"/>
          <w:kern w:val="0"/>
          <w:sz w:val="24"/>
        </w:rPr>
        <w:t>23</w:t>
      </w:r>
      <w:r w:rsidRPr="00A86470">
        <w:rPr>
          <w:rFonts w:ascii="仿宋" w:eastAsia="仿宋" w:hAnsi="仿宋" w:cs="仿宋_GB2312" w:hint="eastAsia"/>
          <w:kern w:val="0"/>
          <w:sz w:val="24"/>
        </w:rPr>
        <w:t>日上午9：00起至9:30截止；逾期不予受理。</w:t>
      </w:r>
    </w:p>
    <w:p w:rsidR="00033F48" w:rsidRPr="00B97190" w:rsidRDefault="00033F48" w:rsidP="00033F48">
      <w:pPr>
        <w:spacing w:line="360" w:lineRule="auto"/>
        <w:ind w:firstLineChars="200" w:firstLine="480"/>
        <w:rPr>
          <w:rFonts w:ascii="仿宋" w:eastAsia="仿宋" w:hAnsi="仿宋" w:cs="仿宋_GB2312"/>
          <w:kern w:val="0"/>
          <w:sz w:val="24"/>
        </w:rPr>
      </w:pPr>
      <w:r w:rsidRPr="00B97190">
        <w:rPr>
          <w:rFonts w:ascii="仿宋" w:eastAsia="仿宋" w:hAnsi="仿宋" w:cs="仿宋_GB2312" w:hint="eastAsia"/>
          <w:kern w:val="0"/>
          <w:sz w:val="24"/>
        </w:rPr>
        <w:t>评审时间：</w:t>
      </w:r>
      <w:r w:rsidR="0098041B">
        <w:rPr>
          <w:rFonts w:ascii="仿宋" w:eastAsia="仿宋" w:hAnsi="仿宋" w:cs="仿宋_GB2312" w:hint="eastAsia"/>
          <w:kern w:val="0"/>
          <w:sz w:val="24"/>
        </w:rPr>
        <w:t>2021年12</w:t>
      </w:r>
      <w:r w:rsidRPr="00B97190">
        <w:rPr>
          <w:rFonts w:ascii="仿宋" w:eastAsia="仿宋" w:hAnsi="仿宋" w:cs="仿宋_GB2312" w:hint="eastAsia"/>
          <w:kern w:val="0"/>
          <w:sz w:val="24"/>
        </w:rPr>
        <w:t>月</w:t>
      </w:r>
      <w:r w:rsidR="0098041B">
        <w:rPr>
          <w:rFonts w:ascii="仿宋" w:eastAsia="仿宋" w:hAnsi="仿宋" w:cs="仿宋_GB2312" w:hint="eastAsia"/>
          <w:kern w:val="0"/>
          <w:sz w:val="24"/>
        </w:rPr>
        <w:t>27</w:t>
      </w:r>
      <w:r w:rsidRPr="00B97190">
        <w:rPr>
          <w:rFonts w:ascii="仿宋" w:eastAsia="仿宋" w:hAnsi="仿宋" w:cs="仿宋_GB2312" w:hint="eastAsia"/>
          <w:kern w:val="0"/>
          <w:sz w:val="24"/>
        </w:rPr>
        <w:t xml:space="preserve"> 日10：00</w:t>
      </w:r>
      <w:r w:rsidRPr="00B97190">
        <w:rPr>
          <w:rFonts w:ascii="仿宋" w:eastAsia="仿宋" w:hAnsi="仿宋" w:cs="仿宋_GB2312" w:hint="eastAsia"/>
          <w:kern w:val="0"/>
          <w:sz w:val="24"/>
        </w:rPr>
        <w:tab/>
      </w:r>
    </w:p>
    <w:p w:rsidR="00033F48" w:rsidRPr="00B97190" w:rsidRDefault="00033F48" w:rsidP="00033F48">
      <w:pPr>
        <w:widowControl/>
        <w:spacing w:line="360" w:lineRule="auto"/>
        <w:ind w:firstLine="480"/>
        <w:rPr>
          <w:rFonts w:ascii="仿宋" w:eastAsia="仿宋" w:hAnsi="仿宋" w:cs="仿宋_GB2312"/>
          <w:color w:val="FF0000"/>
          <w:sz w:val="24"/>
        </w:rPr>
      </w:pPr>
      <w:r w:rsidRPr="00B97190">
        <w:rPr>
          <w:rFonts w:ascii="仿宋" w:eastAsia="仿宋" w:hAnsi="仿宋" w:cs="仿宋_GB2312" w:hint="eastAsia"/>
          <w:color w:val="FF0000"/>
          <w:kern w:val="0"/>
          <w:sz w:val="24"/>
          <w:lang w:bidi="ar"/>
        </w:rPr>
        <w:t>请意向竞投单位按时参与竞投。</w:t>
      </w:r>
    </w:p>
    <w:p w:rsidR="00033F48" w:rsidRPr="00B97190" w:rsidRDefault="00033F48" w:rsidP="00033F48">
      <w:pPr>
        <w:spacing w:line="360" w:lineRule="auto"/>
        <w:ind w:firstLineChars="200" w:firstLine="480"/>
        <w:rPr>
          <w:rFonts w:ascii="仿宋" w:eastAsia="仿宋" w:hAnsi="仿宋" w:cs="仿宋_GB2312"/>
          <w:sz w:val="24"/>
        </w:rPr>
      </w:pPr>
      <w:r w:rsidRPr="00B97190">
        <w:rPr>
          <w:rFonts w:ascii="仿宋" w:eastAsia="仿宋" w:hAnsi="仿宋" w:cs="仿宋_GB2312" w:hint="eastAsia"/>
          <w:sz w:val="24"/>
        </w:rPr>
        <w:t>采购人名称：</w:t>
      </w:r>
      <w:r w:rsidR="005041D3">
        <w:rPr>
          <w:rFonts w:ascii="仿宋" w:eastAsia="仿宋" w:hAnsi="仿宋" w:cs="仿宋_GB2312" w:hint="eastAsia"/>
          <w:kern w:val="0"/>
          <w:sz w:val="24"/>
        </w:rPr>
        <w:t>广州市城壹房地产顾问有限公司</w:t>
      </w:r>
    </w:p>
    <w:p w:rsidR="00033F48" w:rsidRPr="00B97190" w:rsidRDefault="00033F48" w:rsidP="00033F48">
      <w:pPr>
        <w:spacing w:line="360" w:lineRule="auto"/>
        <w:ind w:firstLineChars="200" w:firstLine="480"/>
        <w:rPr>
          <w:rFonts w:ascii="仿宋" w:eastAsia="仿宋" w:hAnsi="仿宋" w:cs="仿宋_GB2312"/>
          <w:kern w:val="0"/>
          <w:sz w:val="24"/>
        </w:rPr>
      </w:pPr>
      <w:r w:rsidRPr="00B97190">
        <w:rPr>
          <w:rFonts w:ascii="仿宋" w:eastAsia="仿宋" w:hAnsi="仿宋" w:cs="仿宋_GB2312" w:hint="eastAsia"/>
          <w:kern w:val="0"/>
          <w:sz w:val="24"/>
        </w:rPr>
        <w:t>采购人地址：广州市越秀区流花路117号16号馆2楼</w:t>
      </w:r>
    </w:p>
    <w:p w:rsidR="00033F48" w:rsidRPr="00B97190" w:rsidRDefault="00033F48" w:rsidP="00033F48">
      <w:pPr>
        <w:spacing w:line="360" w:lineRule="auto"/>
        <w:ind w:firstLineChars="200" w:firstLine="480"/>
        <w:rPr>
          <w:rFonts w:ascii="仿宋" w:eastAsia="仿宋" w:hAnsi="仿宋" w:cs="仿宋_GB2312"/>
          <w:sz w:val="24"/>
        </w:rPr>
      </w:pPr>
      <w:r w:rsidRPr="00B97190">
        <w:rPr>
          <w:rFonts w:ascii="仿宋" w:eastAsia="仿宋" w:hAnsi="仿宋" w:cs="仿宋_GB2312" w:hint="eastAsia"/>
          <w:sz w:val="24"/>
        </w:rPr>
        <w:t>采购联系人：</w:t>
      </w:r>
      <w:r w:rsidR="00DD1C5F">
        <w:rPr>
          <w:rFonts w:ascii="仿宋" w:eastAsia="仿宋" w:hAnsi="仿宋" w:cs="仿宋_GB2312" w:hint="eastAsia"/>
          <w:sz w:val="24"/>
        </w:rPr>
        <w:t>杨</w:t>
      </w:r>
      <w:r w:rsidRPr="00B97190">
        <w:rPr>
          <w:rFonts w:ascii="仿宋" w:eastAsia="仿宋" w:hAnsi="仿宋" w:cs="仿宋_GB2312" w:hint="eastAsia"/>
          <w:sz w:val="24"/>
        </w:rPr>
        <w:t>先生</w:t>
      </w:r>
    </w:p>
    <w:p w:rsidR="00033F48" w:rsidRPr="00B97190" w:rsidRDefault="00033F48" w:rsidP="00033F48">
      <w:pPr>
        <w:pStyle w:val="a7"/>
        <w:snapToGrid w:val="0"/>
        <w:spacing w:line="360" w:lineRule="auto"/>
        <w:ind w:firstLineChars="200" w:firstLine="480"/>
        <w:rPr>
          <w:rFonts w:ascii="仿宋" w:eastAsia="仿宋" w:hAnsi="仿宋" w:cs="仿宋_GB2312"/>
          <w:sz w:val="24"/>
          <w:szCs w:val="24"/>
        </w:rPr>
      </w:pPr>
      <w:r w:rsidRPr="00B97190">
        <w:rPr>
          <w:rFonts w:ascii="仿宋" w:eastAsia="仿宋" w:hAnsi="仿宋" w:cs="仿宋_GB2312" w:hint="eastAsia"/>
          <w:sz w:val="24"/>
          <w:szCs w:val="24"/>
        </w:rPr>
        <w:t>联系电话：</w:t>
      </w:r>
      <w:r w:rsidR="00DD1C5F">
        <w:rPr>
          <w:rFonts w:ascii="仿宋" w:eastAsia="仿宋" w:hAnsi="仿宋" w:cs="仿宋_GB2312" w:hint="eastAsia"/>
          <w:sz w:val="24"/>
          <w:szCs w:val="24"/>
        </w:rPr>
        <w:t>13534865907</w:t>
      </w:r>
    </w:p>
    <w:p w:rsidR="00033F48" w:rsidRPr="00B97190" w:rsidRDefault="00033F48" w:rsidP="00033F48">
      <w:pPr>
        <w:pStyle w:val="a7"/>
        <w:snapToGrid w:val="0"/>
        <w:spacing w:line="360" w:lineRule="auto"/>
        <w:ind w:firstLineChars="200" w:firstLine="480"/>
        <w:rPr>
          <w:rFonts w:ascii="仿宋" w:eastAsia="仿宋" w:hAnsi="仿宋" w:cs="仿宋_GB2312"/>
          <w:sz w:val="24"/>
          <w:szCs w:val="24"/>
        </w:rPr>
      </w:pPr>
    </w:p>
    <w:p w:rsidR="00033F48" w:rsidRPr="00B97190" w:rsidRDefault="00033F48" w:rsidP="00033F48">
      <w:pPr>
        <w:widowControl/>
        <w:spacing w:line="360" w:lineRule="auto"/>
        <w:rPr>
          <w:rFonts w:ascii="仿宋" w:eastAsia="仿宋" w:hAnsi="仿宋" w:cs="仿宋_GB2312"/>
          <w:kern w:val="0"/>
          <w:sz w:val="24"/>
        </w:rPr>
      </w:pPr>
      <w:r w:rsidRPr="00B97190">
        <w:rPr>
          <w:rFonts w:ascii="仿宋" w:eastAsia="仿宋" w:hAnsi="仿宋" w:cs="仿宋_GB2312" w:hint="eastAsia"/>
          <w:kern w:val="0"/>
          <w:sz w:val="24"/>
        </w:rPr>
        <w:t xml:space="preserve">    </w:t>
      </w:r>
    </w:p>
    <w:p w:rsidR="00033F48" w:rsidRPr="00B97190" w:rsidRDefault="00033F48" w:rsidP="00033F48">
      <w:pPr>
        <w:widowControl/>
        <w:spacing w:line="360" w:lineRule="auto"/>
        <w:ind w:right="480"/>
        <w:rPr>
          <w:rFonts w:ascii="仿宋" w:eastAsia="仿宋" w:hAnsi="仿宋" w:cs="仿宋_GB2312"/>
          <w:kern w:val="0"/>
          <w:sz w:val="24"/>
        </w:rPr>
      </w:pPr>
      <w:r w:rsidRPr="00B97190">
        <w:rPr>
          <w:rFonts w:ascii="仿宋" w:eastAsia="仿宋" w:hAnsi="仿宋" w:cs="仿宋_GB2312" w:hint="eastAsia"/>
          <w:kern w:val="0"/>
          <w:sz w:val="24"/>
        </w:rPr>
        <w:t xml:space="preserve">                           </w:t>
      </w:r>
    </w:p>
    <w:p w:rsidR="00033F48" w:rsidRPr="00B97190" w:rsidRDefault="00033F48" w:rsidP="00033F48">
      <w:pPr>
        <w:spacing w:line="360" w:lineRule="auto"/>
        <w:ind w:firstLineChars="200" w:firstLine="480"/>
        <w:jc w:val="right"/>
        <w:rPr>
          <w:rFonts w:ascii="仿宋" w:eastAsia="仿宋" w:hAnsi="仿宋" w:cs="仿宋_GB2312"/>
          <w:kern w:val="0"/>
          <w:sz w:val="24"/>
        </w:rPr>
      </w:pPr>
      <w:r w:rsidRPr="00B97190">
        <w:rPr>
          <w:rFonts w:ascii="仿宋" w:eastAsia="仿宋" w:hAnsi="仿宋" w:cs="仿宋_GB2312" w:hint="eastAsia"/>
          <w:kern w:val="0"/>
          <w:sz w:val="24"/>
        </w:rPr>
        <w:t xml:space="preserve">   </w:t>
      </w:r>
      <w:r w:rsidR="005041D3">
        <w:rPr>
          <w:rFonts w:ascii="仿宋" w:eastAsia="仿宋" w:hAnsi="仿宋" w:cs="仿宋_GB2312" w:hint="eastAsia"/>
          <w:kern w:val="0"/>
          <w:sz w:val="24"/>
        </w:rPr>
        <w:t>广州市城壹房地产顾问有限公司</w:t>
      </w:r>
    </w:p>
    <w:p w:rsidR="00033F48" w:rsidRPr="00B97190" w:rsidRDefault="00033F48" w:rsidP="00033F48">
      <w:pPr>
        <w:spacing w:line="360" w:lineRule="auto"/>
        <w:ind w:firstLineChars="200" w:firstLine="480"/>
        <w:jc w:val="left"/>
        <w:rPr>
          <w:rFonts w:ascii="仿宋" w:eastAsia="仿宋" w:hAnsi="仿宋" w:cs="仿宋_GB2312"/>
          <w:kern w:val="0"/>
          <w:sz w:val="24"/>
        </w:rPr>
      </w:pPr>
      <w:r w:rsidRPr="00B97190">
        <w:rPr>
          <w:rFonts w:ascii="仿宋" w:eastAsia="仿宋" w:hAnsi="仿宋" w:cs="仿宋_GB2312" w:hint="eastAsia"/>
          <w:kern w:val="0"/>
          <w:sz w:val="24"/>
        </w:rPr>
        <w:t xml:space="preserve">                                                    </w:t>
      </w:r>
      <w:r w:rsidR="0098041B">
        <w:rPr>
          <w:rFonts w:ascii="仿宋" w:eastAsia="仿宋" w:hAnsi="仿宋" w:cs="仿宋_GB2312" w:hint="eastAsia"/>
          <w:kern w:val="0"/>
          <w:sz w:val="24"/>
        </w:rPr>
        <w:t xml:space="preserve">       2021</w:t>
      </w:r>
      <w:r w:rsidRPr="00B97190">
        <w:rPr>
          <w:rFonts w:ascii="仿宋" w:eastAsia="仿宋" w:hAnsi="仿宋" w:cs="仿宋_GB2312" w:hint="eastAsia"/>
          <w:kern w:val="0"/>
          <w:sz w:val="24"/>
        </w:rPr>
        <w:t xml:space="preserve">年 </w:t>
      </w:r>
      <w:r w:rsidR="0098041B">
        <w:rPr>
          <w:rFonts w:ascii="仿宋" w:eastAsia="仿宋" w:hAnsi="仿宋" w:cs="仿宋_GB2312" w:hint="eastAsia"/>
          <w:kern w:val="0"/>
          <w:sz w:val="24"/>
        </w:rPr>
        <w:t>12</w:t>
      </w:r>
      <w:r w:rsidRPr="00B97190">
        <w:rPr>
          <w:rFonts w:ascii="仿宋" w:eastAsia="仿宋" w:hAnsi="仿宋" w:cs="仿宋_GB2312" w:hint="eastAsia"/>
          <w:kern w:val="0"/>
          <w:sz w:val="24"/>
        </w:rPr>
        <w:t xml:space="preserve"> 月</w:t>
      </w:r>
      <w:bookmarkEnd w:id="1"/>
      <w:r w:rsidRPr="00B97190">
        <w:rPr>
          <w:rFonts w:ascii="仿宋" w:eastAsia="仿宋" w:hAnsi="仿宋" w:cs="仿宋_GB2312" w:hint="eastAsia"/>
          <w:kern w:val="0"/>
          <w:sz w:val="24"/>
        </w:rPr>
        <w:t xml:space="preserve"> </w:t>
      </w:r>
      <w:r w:rsidR="0098041B">
        <w:rPr>
          <w:rFonts w:ascii="仿宋" w:eastAsia="仿宋" w:hAnsi="仿宋" w:cs="仿宋_GB2312" w:hint="eastAsia"/>
          <w:kern w:val="0"/>
          <w:sz w:val="24"/>
        </w:rPr>
        <w:t>23</w:t>
      </w:r>
      <w:r w:rsidRPr="00B97190">
        <w:rPr>
          <w:rFonts w:ascii="仿宋" w:eastAsia="仿宋" w:hAnsi="仿宋" w:cs="仿宋_GB2312" w:hint="eastAsia"/>
          <w:kern w:val="0"/>
          <w:sz w:val="24"/>
        </w:rPr>
        <w:t xml:space="preserve"> 日</w:t>
      </w:r>
      <w:bookmarkStart w:id="2" w:name="_Toc130180737"/>
      <w:bookmarkStart w:id="3" w:name="_Toc130180842"/>
      <w:bookmarkStart w:id="4" w:name="_Toc130180923"/>
      <w:bookmarkStart w:id="5" w:name="_Toc238282338"/>
      <w:bookmarkStart w:id="6" w:name="_Toc334797738"/>
    </w:p>
    <w:p w:rsidR="00033F48" w:rsidRDefault="00033F48" w:rsidP="00033F48">
      <w:pPr>
        <w:spacing w:line="360" w:lineRule="auto"/>
        <w:ind w:firstLineChars="200" w:firstLine="480"/>
        <w:jc w:val="center"/>
        <w:rPr>
          <w:rFonts w:ascii="仿宋_GB2312" w:eastAsia="仿宋_GB2312"/>
          <w:b/>
          <w:sz w:val="32"/>
          <w:szCs w:val="32"/>
        </w:rPr>
      </w:pPr>
      <w:r w:rsidRPr="00B97190">
        <w:rPr>
          <w:rFonts w:ascii="仿宋" w:eastAsia="仿宋" w:hAnsi="仿宋" w:cs="仿宋_GB2312"/>
          <w:kern w:val="0"/>
          <w:sz w:val="24"/>
        </w:rPr>
        <w:br w:type="page"/>
      </w:r>
      <w:r>
        <w:rPr>
          <w:rFonts w:ascii="仿宋_GB2312" w:eastAsia="仿宋_GB2312" w:hAnsi="宋体" w:cs="宋体" w:hint="eastAsia"/>
          <w:sz w:val="32"/>
          <w:szCs w:val="32"/>
        </w:rPr>
        <w:lastRenderedPageBreak/>
        <w:t>二、</w:t>
      </w:r>
      <w:r>
        <w:rPr>
          <w:rFonts w:ascii="仿宋_GB2312" w:eastAsia="仿宋_GB2312" w:hint="eastAsia"/>
          <w:b/>
          <w:sz w:val="32"/>
          <w:szCs w:val="32"/>
        </w:rPr>
        <w:t>竞投须知</w:t>
      </w:r>
    </w:p>
    <w:p w:rsidR="00033F48" w:rsidRDefault="00033F48" w:rsidP="00033F48">
      <w:pPr>
        <w:jc w:val="center"/>
      </w:pPr>
    </w:p>
    <w:tbl>
      <w:tblPr>
        <w:tblW w:w="9214" w:type="dxa"/>
        <w:tblInd w:w="6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033F48" w:rsidRPr="00EA003E" w:rsidTr="00646B7D">
        <w:trPr>
          <w:trHeight w:val="552"/>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ind w:right="-358"/>
              <w:jc w:val="left"/>
              <w:rPr>
                <w:rFonts w:ascii="仿宋" w:eastAsia="仿宋" w:hAnsi="仿宋"/>
                <w:bCs/>
                <w:szCs w:val="21"/>
              </w:rPr>
            </w:pPr>
            <w:proofErr w:type="gramStart"/>
            <w:r w:rsidRPr="00EA003E">
              <w:rPr>
                <w:rFonts w:ascii="仿宋" w:eastAsia="仿宋" w:hAnsi="仿宋"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bCs/>
                <w:szCs w:val="21"/>
              </w:rPr>
            </w:pPr>
            <w:r w:rsidRPr="00EA003E">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tabs>
                <w:tab w:val="left" w:pos="1180"/>
              </w:tabs>
              <w:spacing w:line="240" w:lineRule="atLeast"/>
              <w:jc w:val="center"/>
              <w:rPr>
                <w:rFonts w:ascii="仿宋" w:eastAsia="仿宋" w:hAnsi="仿宋"/>
                <w:bCs/>
                <w:szCs w:val="21"/>
              </w:rPr>
            </w:pPr>
            <w:r w:rsidRPr="00EA003E">
              <w:rPr>
                <w:rFonts w:ascii="仿宋" w:eastAsia="仿宋" w:hAnsi="仿宋" w:hint="eastAsia"/>
                <w:bCs/>
                <w:szCs w:val="21"/>
              </w:rPr>
              <w:t>说明与要求</w:t>
            </w:r>
          </w:p>
        </w:tc>
      </w:tr>
      <w:tr w:rsidR="00033F48" w:rsidRPr="00EA003E" w:rsidTr="00646B7D">
        <w:trPr>
          <w:trHeight w:val="494"/>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采购项目</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CC794A" w:rsidRDefault="00DD1C5F" w:rsidP="00DD1C5F">
            <w:pPr>
              <w:spacing w:line="240" w:lineRule="atLeast"/>
              <w:jc w:val="left"/>
              <w:rPr>
                <w:rFonts w:ascii="仿宋" w:eastAsia="仿宋" w:hAnsi="仿宋"/>
                <w:szCs w:val="21"/>
              </w:rPr>
            </w:pPr>
            <w:proofErr w:type="gramStart"/>
            <w:r w:rsidRPr="00DD1C5F">
              <w:rPr>
                <w:rFonts w:ascii="仿宋" w:eastAsia="仿宋" w:hAnsi="仿宋" w:hint="eastAsia"/>
                <w:szCs w:val="21"/>
              </w:rPr>
              <w:t>禧阅盛汇项目</w:t>
            </w:r>
            <w:proofErr w:type="gramEnd"/>
            <w:r w:rsidRPr="00DD1C5F">
              <w:rPr>
                <w:rFonts w:ascii="仿宋" w:eastAsia="仿宋" w:hAnsi="仿宋" w:hint="eastAsia"/>
                <w:szCs w:val="21"/>
              </w:rPr>
              <w:t>数字展厅</w:t>
            </w:r>
            <w:proofErr w:type="gramStart"/>
            <w:r w:rsidRPr="00DD1C5F">
              <w:rPr>
                <w:rFonts w:ascii="仿宋" w:eastAsia="仿宋" w:hAnsi="仿宋" w:hint="eastAsia"/>
                <w:szCs w:val="21"/>
              </w:rPr>
              <w:t>智慧销讲系统项目</w:t>
            </w:r>
            <w:proofErr w:type="gramEnd"/>
          </w:p>
        </w:tc>
      </w:tr>
      <w:tr w:rsidR="00033F48" w:rsidRPr="00EA003E" w:rsidTr="00646B7D">
        <w:trPr>
          <w:trHeight w:val="44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采购单位</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5041D3" w:rsidP="00DD1C5F">
            <w:pPr>
              <w:spacing w:line="240" w:lineRule="atLeast"/>
              <w:rPr>
                <w:rFonts w:ascii="仿宋" w:eastAsia="仿宋" w:hAnsi="仿宋"/>
                <w:szCs w:val="21"/>
              </w:rPr>
            </w:pPr>
            <w:r>
              <w:rPr>
                <w:rFonts w:ascii="仿宋" w:eastAsia="仿宋" w:hAnsi="仿宋" w:hint="eastAsia"/>
                <w:szCs w:val="21"/>
              </w:rPr>
              <w:t>广州市城壹房地产顾问有限公司</w:t>
            </w:r>
          </w:p>
        </w:tc>
      </w:tr>
      <w:tr w:rsidR="00033F48" w:rsidRPr="00EA003E" w:rsidTr="00646B7D">
        <w:trPr>
          <w:trHeight w:val="46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Pr>
                <w:rFonts w:ascii="仿宋" w:eastAsia="仿宋" w:hAnsi="仿宋" w:hint="eastAsia"/>
                <w:szCs w:val="21"/>
              </w:rPr>
              <w:t>项目</w:t>
            </w:r>
            <w:r w:rsidRPr="00EA003E">
              <w:rPr>
                <w:rFonts w:ascii="仿宋" w:eastAsia="仿宋" w:hAnsi="仿宋" w:hint="eastAsia"/>
                <w:szCs w:val="21"/>
              </w:rPr>
              <w:t>地点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CC794A" w:rsidRDefault="003F3EAC" w:rsidP="003F3EAC">
            <w:pPr>
              <w:tabs>
                <w:tab w:val="left" w:pos="0"/>
              </w:tabs>
              <w:jc w:val="left"/>
              <w:outlineLvl w:val="3"/>
              <w:rPr>
                <w:rFonts w:ascii="仿宋" w:eastAsia="仿宋" w:hAnsi="仿宋"/>
                <w:szCs w:val="21"/>
              </w:rPr>
            </w:pPr>
            <w:r w:rsidRPr="00CC794A">
              <w:rPr>
                <w:rFonts w:ascii="仿宋" w:eastAsia="仿宋" w:hAnsi="仿宋" w:hint="eastAsia"/>
                <w:szCs w:val="21"/>
              </w:rPr>
              <w:t>广州市增城区永宁街道长岗村S3101229A19078号地块</w:t>
            </w:r>
          </w:p>
        </w:tc>
      </w:tr>
      <w:tr w:rsidR="00033F48" w:rsidRPr="00EA003E" w:rsidTr="00646B7D">
        <w:trPr>
          <w:trHeight w:val="457"/>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采购方式</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公开竞选采购</w:t>
            </w:r>
          </w:p>
        </w:tc>
      </w:tr>
      <w:tr w:rsidR="00033F48" w:rsidRPr="00EA003E" w:rsidTr="00646B7D">
        <w:trPr>
          <w:trHeight w:val="626"/>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采购范围、内容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CC794A" w:rsidRDefault="00033F48" w:rsidP="00DD1C5F">
            <w:pPr>
              <w:pStyle w:val="a5"/>
              <w:widowControl/>
              <w:spacing w:line="240" w:lineRule="atLeast"/>
              <w:jc w:val="both"/>
              <w:rPr>
                <w:rFonts w:ascii="仿宋" w:eastAsia="仿宋" w:hAnsi="仿宋" w:cs="Times New Roman"/>
                <w:szCs w:val="21"/>
              </w:rPr>
            </w:pPr>
            <w:r w:rsidRPr="00CC794A">
              <w:rPr>
                <w:rFonts w:ascii="仿宋" w:eastAsia="仿宋" w:hAnsi="仿宋" w:cs="Times New Roman" w:hint="eastAsia"/>
                <w:szCs w:val="21"/>
              </w:rPr>
              <w:t>具体采购内容范围及要求详见后附报价单或后附协议。</w:t>
            </w:r>
          </w:p>
          <w:p w:rsidR="00033F48" w:rsidRPr="00CC794A" w:rsidRDefault="00033F48" w:rsidP="00DD1C5F">
            <w:pPr>
              <w:pStyle w:val="a5"/>
              <w:widowControl/>
              <w:spacing w:line="240" w:lineRule="atLeast"/>
              <w:jc w:val="both"/>
              <w:rPr>
                <w:rFonts w:ascii="仿宋" w:eastAsia="仿宋" w:hAnsi="仿宋" w:cs="Times New Roman"/>
                <w:szCs w:val="21"/>
              </w:rPr>
            </w:pPr>
            <w:r w:rsidRPr="00CC794A">
              <w:rPr>
                <w:rFonts w:ascii="仿宋" w:eastAsia="仿宋" w:hAnsi="仿宋" w:cs="Times New Roman" w:hint="eastAsia"/>
                <w:szCs w:val="21"/>
              </w:rPr>
              <w:t>双方的权利义务、合同期限、费用及支付方式等详见后附协议内容；</w:t>
            </w:r>
          </w:p>
        </w:tc>
      </w:tr>
      <w:tr w:rsidR="00033F48" w:rsidRPr="00EA003E" w:rsidTr="00646B7D">
        <w:trPr>
          <w:trHeight w:val="743"/>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6</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竞投资格要求</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033F48">
            <w:pPr>
              <w:pStyle w:val="10"/>
              <w:numPr>
                <w:ilvl w:val="0"/>
                <w:numId w:val="2"/>
              </w:numPr>
              <w:spacing w:line="240" w:lineRule="atLeast"/>
              <w:ind w:firstLineChars="0"/>
              <w:rPr>
                <w:rFonts w:ascii="仿宋" w:eastAsia="仿宋" w:hAnsi="仿宋"/>
                <w:szCs w:val="21"/>
              </w:rPr>
            </w:pPr>
            <w:r w:rsidRPr="00EA003E">
              <w:rPr>
                <w:rFonts w:ascii="仿宋" w:eastAsia="仿宋" w:hAnsi="仿宋" w:hint="eastAsia"/>
                <w:szCs w:val="21"/>
              </w:rPr>
              <w:t>竞投人必须是国内合法注册的法人或其他组织, 并已办理合法税务登记，具有开具相应发票能力；</w:t>
            </w:r>
          </w:p>
          <w:p w:rsidR="00033F48" w:rsidRPr="00EA003E" w:rsidRDefault="00033F48" w:rsidP="00033F48">
            <w:pPr>
              <w:pStyle w:val="10"/>
              <w:numPr>
                <w:ilvl w:val="0"/>
                <w:numId w:val="2"/>
              </w:numPr>
              <w:spacing w:line="240" w:lineRule="atLeast"/>
              <w:ind w:firstLineChars="0"/>
              <w:rPr>
                <w:rFonts w:ascii="仿宋" w:eastAsia="仿宋" w:hAnsi="仿宋"/>
                <w:szCs w:val="21"/>
              </w:rPr>
            </w:pPr>
            <w:r w:rsidRPr="00EA003E">
              <w:rPr>
                <w:rFonts w:ascii="仿宋" w:eastAsia="仿宋" w:hAnsi="仿宋" w:hint="eastAsia"/>
                <w:szCs w:val="21"/>
              </w:rPr>
              <w:t>竞投人须具备实施采购项目所需的配套</w:t>
            </w:r>
            <w:r>
              <w:rPr>
                <w:rFonts w:ascii="仿宋" w:eastAsia="仿宋" w:hAnsi="仿宋" w:hint="eastAsia"/>
                <w:szCs w:val="21"/>
              </w:rPr>
              <w:t>活动</w:t>
            </w:r>
            <w:r w:rsidRPr="00EA003E">
              <w:rPr>
                <w:rFonts w:ascii="仿宋" w:eastAsia="仿宋" w:hAnsi="仿宋" w:hint="eastAsia"/>
                <w:szCs w:val="21"/>
              </w:rPr>
              <w:t>物品经营范围；</w:t>
            </w:r>
          </w:p>
          <w:p w:rsidR="00033F48" w:rsidRPr="00EA003E" w:rsidRDefault="00033F48" w:rsidP="00033F48">
            <w:pPr>
              <w:pStyle w:val="a8"/>
              <w:numPr>
                <w:ilvl w:val="0"/>
                <w:numId w:val="2"/>
              </w:numPr>
              <w:spacing w:line="240" w:lineRule="atLeast"/>
              <w:ind w:firstLineChars="0"/>
              <w:rPr>
                <w:rFonts w:ascii="仿宋" w:eastAsia="仿宋" w:hAnsi="仿宋"/>
                <w:szCs w:val="21"/>
              </w:rPr>
            </w:pPr>
            <w:r w:rsidRPr="00EA003E">
              <w:rPr>
                <w:rFonts w:ascii="仿宋" w:eastAsia="仿宋" w:hAnsi="仿宋" w:hint="eastAsia"/>
                <w:szCs w:val="21"/>
              </w:rPr>
              <w:t>本项目不接受联合体竞投。</w:t>
            </w:r>
          </w:p>
        </w:tc>
      </w:tr>
      <w:tr w:rsidR="00033F48" w:rsidRPr="00EA003E" w:rsidTr="00646B7D">
        <w:trPr>
          <w:trHeight w:val="622"/>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7</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承包方式</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按实结算形式；</w:t>
            </w:r>
          </w:p>
        </w:tc>
      </w:tr>
      <w:tr w:rsidR="00033F48" w:rsidRPr="00EA003E" w:rsidTr="00646B7D">
        <w:trPr>
          <w:trHeight w:val="461"/>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8</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质量标准</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 xml:space="preserve">合格； </w:t>
            </w:r>
          </w:p>
        </w:tc>
      </w:tr>
      <w:tr w:rsidR="00033F48" w:rsidRPr="00EA003E" w:rsidTr="00646B7D">
        <w:trPr>
          <w:trHeight w:val="453"/>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9</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报价方式</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 xml:space="preserve">根据采购人要求的报价格式密封报价； </w:t>
            </w:r>
          </w:p>
        </w:tc>
      </w:tr>
      <w:tr w:rsidR="00033F48" w:rsidRPr="00EA003E" w:rsidTr="00646B7D">
        <w:trPr>
          <w:trHeight w:val="49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10</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最高</w:t>
            </w:r>
            <w:r w:rsidR="00DD1C5F">
              <w:rPr>
                <w:rFonts w:ascii="仿宋" w:eastAsia="仿宋" w:hAnsi="仿宋" w:hint="eastAsia"/>
                <w:szCs w:val="21"/>
              </w:rPr>
              <w:t>含税</w:t>
            </w:r>
            <w:r w:rsidRPr="00EA003E">
              <w:rPr>
                <w:rFonts w:ascii="仿宋" w:eastAsia="仿宋" w:hAnsi="仿宋" w:hint="eastAsia"/>
                <w:szCs w:val="21"/>
              </w:rPr>
              <w:t>限价</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竞投</w:t>
            </w:r>
            <w:r w:rsidR="00DD1C5F">
              <w:rPr>
                <w:rFonts w:ascii="仿宋" w:eastAsia="仿宋" w:hAnsi="仿宋" w:hint="eastAsia"/>
                <w:szCs w:val="21"/>
              </w:rPr>
              <w:t>含税</w:t>
            </w:r>
            <w:r w:rsidRPr="00EA003E">
              <w:rPr>
                <w:rFonts w:ascii="仿宋" w:eastAsia="仿宋" w:hAnsi="仿宋" w:hint="eastAsia"/>
                <w:szCs w:val="21"/>
              </w:rPr>
              <w:t>总价不得超过</w:t>
            </w:r>
            <w:r>
              <w:rPr>
                <w:rFonts w:ascii="仿宋" w:eastAsia="仿宋" w:hAnsi="仿宋" w:hint="eastAsia"/>
                <w:szCs w:val="21"/>
              </w:rPr>
              <w:t>人民币</w:t>
            </w:r>
            <w:r w:rsidR="00DD1C5F">
              <w:rPr>
                <w:rFonts w:ascii="仿宋" w:eastAsia="仿宋" w:hAnsi="仿宋" w:hint="eastAsia"/>
                <w:szCs w:val="21"/>
              </w:rPr>
              <w:t>叁拾壹</w:t>
            </w:r>
            <w:r w:rsidRPr="00CC794A">
              <w:rPr>
                <w:rFonts w:ascii="仿宋" w:eastAsia="仿宋" w:hAnsi="仿宋" w:hint="eastAsia"/>
                <w:szCs w:val="21"/>
              </w:rPr>
              <w:t>万</w:t>
            </w:r>
            <w:r w:rsidR="00DD1C5F">
              <w:rPr>
                <w:rFonts w:ascii="仿宋" w:eastAsia="仿宋" w:hAnsi="仿宋" w:hint="eastAsia"/>
                <w:szCs w:val="21"/>
              </w:rPr>
              <w:t>伍仟</w:t>
            </w:r>
            <w:r w:rsidRPr="00CC794A">
              <w:rPr>
                <w:rFonts w:ascii="仿宋" w:eastAsia="仿宋" w:hAnsi="仿宋" w:hint="eastAsia"/>
                <w:szCs w:val="21"/>
              </w:rPr>
              <w:t>元整</w:t>
            </w:r>
            <w:r w:rsidRPr="00C60B37">
              <w:rPr>
                <w:rFonts w:ascii="仿宋" w:eastAsia="仿宋" w:hAnsi="仿宋" w:hint="eastAsia"/>
                <w:szCs w:val="21"/>
              </w:rPr>
              <w:t>（</w:t>
            </w:r>
            <w:r w:rsidRPr="00E83063">
              <w:rPr>
                <w:rFonts w:ascii="仿宋" w:eastAsia="仿宋" w:hAnsi="仿宋" w:hint="eastAsia"/>
                <w:szCs w:val="21"/>
              </w:rPr>
              <w:t>￥</w:t>
            </w:r>
            <w:r w:rsidR="00DD1C5F">
              <w:rPr>
                <w:rFonts w:ascii="仿宋" w:eastAsia="仿宋" w:hAnsi="仿宋" w:hint="eastAsia"/>
                <w:szCs w:val="21"/>
              </w:rPr>
              <w:t>315</w:t>
            </w:r>
            <w:r>
              <w:rPr>
                <w:rFonts w:ascii="仿宋" w:eastAsia="仿宋" w:hAnsi="仿宋" w:hint="eastAsia"/>
                <w:szCs w:val="21"/>
              </w:rPr>
              <w:t>,000</w:t>
            </w:r>
            <w:r w:rsidRPr="00E83063">
              <w:rPr>
                <w:rFonts w:ascii="仿宋" w:eastAsia="仿宋" w:hAnsi="仿宋" w:hint="eastAsia"/>
                <w:szCs w:val="21"/>
              </w:rPr>
              <w:t>元</w:t>
            </w:r>
            <w:r>
              <w:rPr>
                <w:rFonts w:ascii="仿宋" w:eastAsia="仿宋" w:hAnsi="仿宋" w:hint="eastAsia"/>
                <w:szCs w:val="21"/>
              </w:rPr>
              <w:t>）</w:t>
            </w:r>
            <w:r w:rsidRPr="00EA003E">
              <w:rPr>
                <w:rFonts w:ascii="仿宋" w:eastAsia="仿宋" w:hAnsi="仿宋" w:hint="eastAsia"/>
                <w:szCs w:val="21"/>
              </w:rPr>
              <w:t>；</w:t>
            </w:r>
          </w:p>
        </w:tc>
      </w:tr>
      <w:tr w:rsidR="00033F48" w:rsidRPr="00EA003E" w:rsidTr="00646B7D">
        <w:trPr>
          <w:trHeight w:val="548"/>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12</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评审方式</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综合评审；</w:t>
            </w:r>
          </w:p>
        </w:tc>
      </w:tr>
      <w:tr w:rsidR="00033F48" w:rsidRPr="00EA003E" w:rsidTr="00646B7D">
        <w:trPr>
          <w:trHeight w:val="662"/>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13</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竞投文件编制</w:t>
            </w:r>
          </w:p>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要求</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1. 竞投人应按采购文件的要求制作并递交竞投文件，并保证所提供的全部资料的真实性、准确性；</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2. 竞投文件和来往函件应用简体中文书写，计量单位应使用国际公制单位。</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rsidR="00033F48" w:rsidRPr="00EA003E" w:rsidTr="00646B7D">
        <w:trPr>
          <w:trHeight w:val="662"/>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14</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bCs/>
                <w:szCs w:val="21"/>
              </w:rPr>
              <w:t>竞投文件的组成</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1. 提供符合本采购项目竞投资格要求的《营业执照》；</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2. 密封完好的竞投报价清单（盖章）；</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 xml:space="preserve">3. </w:t>
            </w:r>
            <w:r w:rsidRPr="00CC794A">
              <w:rPr>
                <w:rFonts w:ascii="仿宋" w:eastAsia="仿宋" w:hAnsi="仿宋" w:hint="eastAsia"/>
                <w:szCs w:val="21"/>
              </w:rPr>
              <w:t>有效法人证明书及授权委托书</w:t>
            </w:r>
            <w:r w:rsidRPr="00EA003E">
              <w:rPr>
                <w:rFonts w:ascii="仿宋" w:eastAsia="仿宋" w:hAnsi="仿宋" w:hint="eastAsia"/>
                <w:szCs w:val="21"/>
              </w:rPr>
              <w:t>（盖章）；</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4. 竞投人认为须提交与评分内容相关的其他资料。</w:t>
            </w:r>
          </w:p>
        </w:tc>
      </w:tr>
      <w:tr w:rsidR="00033F48" w:rsidRPr="00EA003E" w:rsidTr="00646B7D">
        <w:trPr>
          <w:trHeight w:val="47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15</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竞投文件份数</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CC794A">
              <w:rPr>
                <w:rFonts w:ascii="仿宋" w:eastAsia="仿宋" w:hAnsi="仿宋" w:hint="eastAsia"/>
                <w:szCs w:val="21"/>
              </w:rPr>
              <w:t>正本一份，副本四份；</w:t>
            </w:r>
            <w:r w:rsidRPr="00EA003E">
              <w:rPr>
                <w:rFonts w:ascii="仿宋" w:eastAsia="仿宋" w:hAnsi="仿宋" w:hint="eastAsia"/>
                <w:szCs w:val="21"/>
              </w:rPr>
              <w:t>所有竞投文件应用</w:t>
            </w:r>
            <w:r w:rsidRPr="00CC794A">
              <w:rPr>
                <w:rFonts w:ascii="仿宋" w:eastAsia="仿宋" w:hAnsi="仿宋" w:hint="eastAsia"/>
                <w:szCs w:val="21"/>
              </w:rPr>
              <w:t>A4</w:t>
            </w:r>
            <w:r w:rsidRPr="00EA003E">
              <w:rPr>
                <w:rFonts w:ascii="仿宋" w:eastAsia="仿宋" w:hAnsi="仿宋" w:hint="eastAsia"/>
                <w:szCs w:val="21"/>
              </w:rPr>
              <w:t>规格纸打印，并装订成册。竞投文件于封面注明“正本”和“副本”。如果正本与副本不符，应以正本为准。</w:t>
            </w:r>
          </w:p>
        </w:tc>
      </w:tr>
      <w:tr w:rsidR="00033F48" w:rsidRPr="00EA003E" w:rsidTr="00646B7D">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16</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竞投文件递交时间及截止时间</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98041B">
            <w:pPr>
              <w:spacing w:line="240" w:lineRule="atLeast"/>
              <w:rPr>
                <w:rFonts w:ascii="仿宋" w:eastAsia="仿宋" w:hAnsi="仿宋"/>
                <w:szCs w:val="21"/>
              </w:rPr>
            </w:pPr>
            <w:r w:rsidRPr="00EA003E">
              <w:rPr>
                <w:rFonts w:ascii="仿宋" w:eastAsia="仿宋" w:hAnsi="仿宋" w:hint="eastAsia"/>
                <w:szCs w:val="21"/>
              </w:rPr>
              <w:t>竞投文件递交受理时间自</w:t>
            </w:r>
            <w:r w:rsidR="0098041B">
              <w:rPr>
                <w:rFonts w:ascii="仿宋" w:eastAsia="仿宋" w:hAnsi="仿宋" w:hint="eastAsia"/>
                <w:szCs w:val="21"/>
              </w:rPr>
              <w:t>2021</w:t>
            </w:r>
            <w:r w:rsidRPr="00AE1EA6">
              <w:rPr>
                <w:rFonts w:ascii="仿宋" w:eastAsia="仿宋" w:hAnsi="仿宋" w:hint="eastAsia"/>
                <w:szCs w:val="21"/>
              </w:rPr>
              <w:t>年</w:t>
            </w:r>
            <w:r w:rsidR="0098041B">
              <w:rPr>
                <w:rFonts w:ascii="仿宋" w:eastAsia="仿宋" w:hAnsi="仿宋" w:hint="eastAsia"/>
                <w:szCs w:val="21"/>
              </w:rPr>
              <w:t>12</w:t>
            </w:r>
            <w:r w:rsidRPr="00AE1EA6">
              <w:rPr>
                <w:rFonts w:ascii="仿宋" w:eastAsia="仿宋" w:hAnsi="仿宋" w:hint="eastAsia"/>
                <w:szCs w:val="21"/>
              </w:rPr>
              <w:t>月</w:t>
            </w:r>
            <w:r w:rsidR="0098041B">
              <w:rPr>
                <w:rFonts w:ascii="仿宋" w:eastAsia="仿宋" w:hAnsi="仿宋" w:hint="eastAsia"/>
                <w:szCs w:val="21"/>
              </w:rPr>
              <w:t>27</w:t>
            </w:r>
            <w:bookmarkStart w:id="7" w:name="_GoBack"/>
            <w:bookmarkEnd w:id="7"/>
            <w:r w:rsidRPr="00AE1EA6">
              <w:rPr>
                <w:rFonts w:ascii="仿宋" w:eastAsia="仿宋" w:hAnsi="仿宋" w:hint="eastAsia"/>
                <w:szCs w:val="21"/>
              </w:rPr>
              <w:t>日上午9：00起至9:30截止；</w:t>
            </w:r>
            <w:r w:rsidRPr="00EA003E">
              <w:rPr>
                <w:rFonts w:ascii="仿宋" w:eastAsia="仿宋" w:hAnsi="仿宋" w:hint="eastAsia"/>
                <w:szCs w:val="21"/>
              </w:rPr>
              <w:t>逾期不予受理。</w:t>
            </w:r>
          </w:p>
        </w:tc>
      </w:tr>
      <w:tr w:rsidR="00033F48" w:rsidRPr="00EA003E" w:rsidTr="00646B7D">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17</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竞投有效期</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left"/>
              <w:rPr>
                <w:rFonts w:ascii="仿宋" w:eastAsia="仿宋" w:hAnsi="仿宋"/>
                <w:szCs w:val="21"/>
              </w:rPr>
            </w:pPr>
            <w:r w:rsidRPr="00EA003E">
              <w:rPr>
                <w:rFonts w:ascii="仿宋" w:eastAsia="仿宋" w:hAnsi="仿宋" w:hint="eastAsia"/>
                <w:szCs w:val="21"/>
              </w:rPr>
              <w:t>从竞投截止日起，竞投有效期为</w:t>
            </w:r>
            <w:r w:rsidRPr="00E07621">
              <w:rPr>
                <w:rFonts w:ascii="仿宋" w:eastAsia="仿宋" w:hAnsi="仿宋" w:hint="eastAsia"/>
                <w:szCs w:val="21"/>
              </w:rPr>
              <w:t>60</w:t>
            </w:r>
            <w:r w:rsidRPr="00EA003E">
              <w:rPr>
                <w:rFonts w:ascii="仿宋" w:eastAsia="仿宋" w:hAnsi="仿宋" w:hint="eastAsia"/>
                <w:szCs w:val="21"/>
              </w:rPr>
              <w:t>日历天。</w:t>
            </w:r>
          </w:p>
        </w:tc>
      </w:tr>
      <w:tr w:rsidR="00033F48" w:rsidRPr="00EA003E" w:rsidTr="00646B7D">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18</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竞投保证金</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left"/>
              <w:rPr>
                <w:rFonts w:ascii="仿宋" w:eastAsia="仿宋" w:hAnsi="仿宋"/>
                <w:szCs w:val="21"/>
              </w:rPr>
            </w:pPr>
            <w:r w:rsidRPr="00EA003E">
              <w:rPr>
                <w:rFonts w:ascii="仿宋" w:eastAsia="仿宋" w:hAnsi="仿宋" w:hint="eastAsia"/>
                <w:szCs w:val="21"/>
              </w:rPr>
              <w:t>本采购项目不设竞投保证金。</w:t>
            </w:r>
          </w:p>
        </w:tc>
      </w:tr>
      <w:tr w:rsidR="00033F48" w:rsidRPr="00EA003E" w:rsidTr="00646B7D">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19</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bCs/>
                <w:szCs w:val="21"/>
              </w:rPr>
              <w:t>竞投文件的修改和撤回</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竞投截止时间之后，竞投人不得对其竞投文件做任何修改。从竞投截止时间起至竞投有效期前，竞投人不得撤回其竞投文件。</w:t>
            </w:r>
          </w:p>
        </w:tc>
      </w:tr>
      <w:tr w:rsidR="00033F48" w:rsidRPr="00EA003E" w:rsidTr="00646B7D">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lastRenderedPageBreak/>
              <w:t>20</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竞投文件</w:t>
            </w:r>
          </w:p>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递交地点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6F545C" w:rsidRDefault="00033F48" w:rsidP="00DD1C5F">
            <w:pPr>
              <w:spacing w:line="240" w:lineRule="atLeast"/>
              <w:jc w:val="left"/>
              <w:rPr>
                <w:rFonts w:ascii="仿宋" w:eastAsia="仿宋" w:hAnsi="仿宋"/>
                <w:szCs w:val="21"/>
              </w:rPr>
            </w:pPr>
            <w:r w:rsidRPr="00EA003E">
              <w:rPr>
                <w:rFonts w:ascii="仿宋" w:eastAsia="仿宋" w:hAnsi="仿宋" w:hint="eastAsia"/>
                <w:szCs w:val="21"/>
              </w:rPr>
              <w:t>广州市越秀区流花路117号16号馆2楼</w:t>
            </w:r>
          </w:p>
        </w:tc>
      </w:tr>
      <w:tr w:rsidR="00033F48" w:rsidRPr="00EA003E" w:rsidTr="00646B7D">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21</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bCs/>
                <w:szCs w:val="21"/>
              </w:rPr>
              <w:t>知识产权</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参与本采购项目的竞投</w:t>
            </w:r>
            <w:r w:rsidRPr="00CC794A">
              <w:rPr>
                <w:rFonts w:ascii="仿宋" w:eastAsia="仿宋" w:hAnsi="仿宋" w:hint="eastAsia"/>
                <w:szCs w:val="21"/>
              </w:rPr>
              <w:t>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w:t>
            </w:r>
            <w:r w:rsidRPr="00EA003E">
              <w:rPr>
                <w:rFonts w:ascii="仿宋" w:eastAsia="仿宋" w:hAnsi="仿宋" w:hint="eastAsia"/>
                <w:szCs w:val="21"/>
              </w:rPr>
              <w:t>。一旦使用竞投人提供的服务（含竞投</w:t>
            </w:r>
            <w:r w:rsidRPr="00CC794A">
              <w:rPr>
                <w:rFonts w:ascii="仿宋" w:eastAsia="仿宋" w:hAnsi="仿宋" w:hint="eastAsia"/>
                <w:szCs w:val="21"/>
              </w:rPr>
              <w:t>人提供服务所需的设备、货物、产品、资料、技术或其任何一部分</w:t>
            </w:r>
            <w:r w:rsidRPr="00EA003E">
              <w:rPr>
                <w:rFonts w:ascii="仿宋" w:eastAsia="仿宋" w:hAnsi="仿宋" w:hint="eastAsia"/>
                <w:szCs w:val="21"/>
              </w:rPr>
              <w:t>），采购人不再</w:t>
            </w:r>
            <w:r w:rsidRPr="00CC794A">
              <w:rPr>
                <w:rFonts w:ascii="仿宋" w:eastAsia="仿宋" w:hAnsi="仿宋" w:hint="eastAsia"/>
                <w:szCs w:val="21"/>
              </w:rPr>
              <w:t>承担第三方提出侵犯其专利权、商标权或其它知识产权而引起的法律纠纷。</w:t>
            </w:r>
          </w:p>
        </w:tc>
      </w:tr>
      <w:tr w:rsidR="00033F48" w:rsidRPr="00EA003E" w:rsidTr="00646B7D">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22</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禁止事项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033F48" w:rsidRPr="00EA003E" w:rsidTr="00646B7D">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23</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bCs/>
                <w:szCs w:val="21"/>
              </w:rPr>
              <w:t>保密要求</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033F48" w:rsidRPr="00EA003E" w:rsidTr="00646B7D">
        <w:trPr>
          <w:trHeight w:val="1088"/>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24</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采购联系方式</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采购单位：</w:t>
            </w:r>
            <w:r w:rsidR="005041D3">
              <w:rPr>
                <w:rFonts w:ascii="仿宋" w:eastAsia="仿宋" w:hAnsi="仿宋" w:hint="eastAsia"/>
                <w:szCs w:val="21"/>
              </w:rPr>
              <w:t>广州市城壹房地产顾问有限公司</w:t>
            </w:r>
          </w:p>
          <w:p w:rsidR="00033F48" w:rsidRPr="00EA003E" w:rsidRDefault="00033F48" w:rsidP="00DD1C5F">
            <w:pPr>
              <w:spacing w:line="240" w:lineRule="atLeast"/>
              <w:ind w:leftChars="-4" w:left="947" w:hangingChars="455" w:hanging="955"/>
              <w:rPr>
                <w:rFonts w:ascii="仿宋" w:eastAsia="仿宋" w:hAnsi="仿宋"/>
                <w:szCs w:val="21"/>
              </w:rPr>
            </w:pPr>
            <w:r w:rsidRPr="00EA003E">
              <w:rPr>
                <w:rFonts w:ascii="仿宋" w:eastAsia="仿宋" w:hAnsi="仿宋" w:hint="eastAsia"/>
                <w:szCs w:val="21"/>
              </w:rPr>
              <w:t>联系地址：广州市越秀区流花路117号16号馆2楼</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联 系 人：</w:t>
            </w:r>
            <w:r w:rsidR="00DD1C5F">
              <w:rPr>
                <w:rFonts w:ascii="仿宋" w:eastAsia="仿宋" w:hAnsi="仿宋" w:hint="eastAsia"/>
                <w:szCs w:val="21"/>
              </w:rPr>
              <w:t>杨</w:t>
            </w:r>
            <w:r w:rsidRPr="00EA003E">
              <w:rPr>
                <w:rFonts w:ascii="仿宋" w:eastAsia="仿宋" w:hAnsi="仿宋" w:hint="eastAsia"/>
                <w:szCs w:val="21"/>
              </w:rPr>
              <w:t>先生</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联系电话：</w:t>
            </w:r>
            <w:r w:rsidR="00DD1C5F">
              <w:rPr>
                <w:rFonts w:ascii="仿宋" w:eastAsia="仿宋" w:hAnsi="仿宋" w:hint="eastAsia"/>
                <w:szCs w:val="21"/>
              </w:rPr>
              <w:t>13534865907</w:t>
            </w:r>
          </w:p>
        </w:tc>
      </w:tr>
      <w:tr w:rsidR="00033F48" w:rsidRPr="00EA003E" w:rsidTr="00646B7D">
        <w:trPr>
          <w:trHeight w:val="2457"/>
        </w:trPr>
        <w:tc>
          <w:tcPr>
            <w:tcW w:w="719"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25</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jc w:val="center"/>
              <w:rPr>
                <w:rFonts w:ascii="仿宋" w:eastAsia="仿宋" w:hAnsi="仿宋"/>
                <w:szCs w:val="21"/>
              </w:rPr>
            </w:pPr>
            <w:r w:rsidRPr="00EA003E">
              <w:rPr>
                <w:rFonts w:ascii="仿宋" w:eastAsia="仿宋" w:hAnsi="仿宋" w:hint="eastAsia"/>
                <w:szCs w:val="21"/>
              </w:rPr>
              <w:t>其他</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1. 本采购项目信息在</w:t>
            </w:r>
            <w:r w:rsidR="005041D3">
              <w:rPr>
                <w:rFonts w:ascii="仿宋" w:eastAsia="仿宋" w:hAnsi="仿宋" w:hint="eastAsia"/>
                <w:szCs w:val="21"/>
              </w:rPr>
              <w:t>广州市城壹房地产顾问有限公司</w:t>
            </w:r>
            <w:r w:rsidRPr="00EA003E">
              <w:rPr>
                <w:rFonts w:ascii="仿宋" w:eastAsia="仿宋" w:hAnsi="仿宋" w:hint="eastAsia"/>
                <w:szCs w:val="21"/>
              </w:rPr>
              <w:t>的官方网站</w:t>
            </w:r>
            <w:r w:rsidRPr="00CC794A">
              <w:rPr>
                <w:rFonts w:ascii="仿宋" w:eastAsia="仿宋" w:hAnsi="仿宋" w:hint="eastAsia"/>
                <w:szCs w:val="21"/>
              </w:rPr>
              <w:t>（链接：</w:t>
            </w:r>
            <w:r w:rsidRPr="00CC794A">
              <w:rPr>
                <w:rFonts w:ascii="仿宋" w:eastAsia="仿宋" w:hAnsi="仿宋"/>
                <w:szCs w:val="21"/>
              </w:rPr>
              <w:t>http://www.gzcityone.com</w:t>
            </w:r>
            <w:r w:rsidRPr="00CC794A">
              <w:rPr>
                <w:rFonts w:ascii="仿宋" w:eastAsia="仿宋" w:hAnsi="仿宋" w:hint="eastAsia"/>
                <w:szCs w:val="21"/>
              </w:rPr>
              <w:t>）</w:t>
            </w:r>
            <w:r w:rsidRPr="00EA003E">
              <w:rPr>
                <w:rFonts w:ascii="仿宋" w:eastAsia="仿宋" w:hAnsi="仿宋" w:hint="eastAsia"/>
                <w:szCs w:val="21"/>
              </w:rPr>
              <w:t>发布，符合资格的意向竞投人可行进行竟投并承担所有与其参加竞投有关的全部费用。</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2. 提交竞投文件的截止时间前，应接收竞投人递交的有效竞投文件少于三家时，则采购招选工作失败，已递交的竞投文件原封退回。采购人将按有关规定另行组织采购招选工作。</w:t>
            </w:r>
          </w:p>
          <w:p w:rsidR="00033F48" w:rsidRPr="00EA003E" w:rsidRDefault="00033F48" w:rsidP="00DD1C5F">
            <w:pPr>
              <w:spacing w:line="240" w:lineRule="atLeast"/>
              <w:rPr>
                <w:rFonts w:ascii="仿宋" w:eastAsia="仿宋" w:hAnsi="仿宋"/>
                <w:szCs w:val="21"/>
              </w:rPr>
            </w:pPr>
            <w:r w:rsidRPr="00EA003E">
              <w:rPr>
                <w:rFonts w:ascii="仿宋" w:eastAsia="仿宋" w:hAnsi="仿宋" w:hint="eastAsia"/>
                <w:szCs w:val="21"/>
              </w:rPr>
              <w:t>3. 本采购文件的最终解释权归采购人。</w:t>
            </w:r>
          </w:p>
        </w:tc>
      </w:tr>
    </w:tbl>
    <w:p w:rsidR="00033F48" w:rsidRDefault="00033F48" w:rsidP="00033F48"/>
    <w:p w:rsidR="00033F48" w:rsidRDefault="00033F48" w:rsidP="00033F48"/>
    <w:p w:rsidR="00033F48" w:rsidRDefault="00033F48" w:rsidP="00033F48"/>
    <w:p w:rsidR="00033F48" w:rsidRPr="004303B7" w:rsidRDefault="00033F48" w:rsidP="00033F48">
      <w:pPr>
        <w:keepNext/>
        <w:keepLines/>
        <w:ind w:rightChars="-27" w:right="-57"/>
        <w:jc w:val="center"/>
        <w:outlineLvl w:val="0"/>
        <w:rPr>
          <w:rFonts w:ascii="仿宋" w:eastAsia="仿宋" w:hAnsi="仿宋" w:cs="仿宋"/>
          <w:b/>
          <w:color w:val="000000"/>
          <w:szCs w:val="21"/>
        </w:rPr>
      </w:pPr>
      <w:bookmarkStart w:id="8" w:name="_Toc428434793"/>
      <w:bookmarkStart w:id="9" w:name="_Toc427828529"/>
      <w:r>
        <w:rPr>
          <w:rFonts w:ascii="仿宋" w:eastAsia="仿宋" w:hAnsi="仿宋" w:cs="仿宋"/>
          <w:sz w:val="32"/>
          <w:szCs w:val="32"/>
        </w:rPr>
        <w:br w:type="page"/>
      </w:r>
      <w:r w:rsidRPr="004303B7">
        <w:rPr>
          <w:rFonts w:ascii="仿宋" w:eastAsia="仿宋" w:hAnsi="仿宋" w:cs="仿宋" w:hint="eastAsia"/>
          <w:b/>
          <w:sz w:val="32"/>
          <w:szCs w:val="32"/>
        </w:rPr>
        <w:lastRenderedPageBreak/>
        <w:t>三、</w:t>
      </w:r>
      <w:r w:rsidRPr="004303B7">
        <w:rPr>
          <w:rFonts w:ascii="仿宋" w:eastAsia="仿宋" w:hAnsi="仿宋" w:cs="仿宋" w:hint="eastAsia"/>
          <w:b/>
          <w:color w:val="000000"/>
          <w:sz w:val="32"/>
          <w:szCs w:val="32"/>
        </w:rPr>
        <w:t>招选人需求</w:t>
      </w:r>
      <w:bookmarkEnd w:id="8"/>
      <w:bookmarkEnd w:id="9"/>
    </w:p>
    <w:p w:rsidR="00033F48" w:rsidRDefault="00033F48" w:rsidP="00033F48">
      <w:pPr>
        <w:tabs>
          <w:tab w:val="left" w:pos="0"/>
        </w:tabs>
        <w:ind w:left="567"/>
        <w:rPr>
          <w:rFonts w:ascii="仿宋" w:eastAsia="仿宋" w:hAnsi="仿宋" w:cs="仿宋"/>
          <w:color w:val="000000"/>
          <w:szCs w:val="21"/>
        </w:rPr>
      </w:pPr>
      <w:r>
        <w:rPr>
          <w:rFonts w:ascii="仿宋" w:eastAsia="仿宋" w:hAnsi="仿宋" w:cs="仿宋" w:hint="eastAsia"/>
          <w:color w:val="000000"/>
          <w:szCs w:val="21"/>
        </w:rPr>
        <w:t>1、概述</w:t>
      </w:r>
    </w:p>
    <w:p w:rsidR="00033F48"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（1）宗旨</w:t>
      </w:r>
    </w:p>
    <w:p w:rsidR="00033F48" w:rsidRDefault="00033F48" w:rsidP="00033F48">
      <w:pPr>
        <w:tabs>
          <w:tab w:val="left" w:pos="0"/>
        </w:tabs>
        <w:adjustRightInd w:val="0"/>
        <w:snapToGrid w:val="0"/>
        <w:ind w:firstLineChars="196" w:firstLine="412"/>
        <w:outlineLvl w:val="3"/>
        <w:rPr>
          <w:rFonts w:ascii="仿宋" w:eastAsia="仿宋" w:hAnsi="仿宋" w:cs="仿宋"/>
          <w:kern w:val="0"/>
          <w:szCs w:val="21"/>
        </w:rPr>
      </w:pPr>
      <w:r w:rsidRPr="00F452FC">
        <w:rPr>
          <w:rFonts w:ascii="仿宋" w:eastAsia="仿宋" w:hAnsi="仿宋" w:cs="仿宋" w:hint="eastAsia"/>
          <w:kern w:val="0"/>
          <w:szCs w:val="21"/>
        </w:rPr>
        <w:t>为满足</w:t>
      </w:r>
      <w:proofErr w:type="gramStart"/>
      <w:r w:rsidR="00DD1C5F" w:rsidRPr="00DD1C5F">
        <w:rPr>
          <w:rFonts w:ascii="仿宋" w:eastAsia="仿宋" w:hAnsi="仿宋" w:hint="eastAsia"/>
          <w:szCs w:val="21"/>
        </w:rPr>
        <w:t>禧阅盛汇项目</w:t>
      </w:r>
      <w:proofErr w:type="gramEnd"/>
      <w:r w:rsidR="00DD1C5F" w:rsidRPr="00DD1C5F">
        <w:rPr>
          <w:rFonts w:ascii="仿宋" w:eastAsia="仿宋" w:hAnsi="仿宋" w:hint="eastAsia"/>
          <w:szCs w:val="21"/>
        </w:rPr>
        <w:t>数字展厅</w:t>
      </w:r>
      <w:proofErr w:type="gramStart"/>
      <w:r w:rsidR="00DD1C5F" w:rsidRPr="00DD1C5F">
        <w:rPr>
          <w:rFonts w:ascii="仿宋" w:eastAsia="仿宋" w:hAnsi="仿宋" w:hint="eastAsia"/>
          <w:szCs w:val="21"/>
        </w:rPr>
        <w:t>智慧销讲系统项目</w:t>
      </w:r>
      <w:proofErr w:type="gramEnd"/>
      <w:r w:rsidRPr="00033F48">
        <w:rPr>
          <w:rFonts w:ascii="仿宋" w:eastAsia="仿宋" w:hAnsi="仿宋" w:cs="仿宋" w:hint="eastAsia"/>
          <w:kern w:val="0"/>
          <w:szCs w:val="21"/>
        </w:rPr>
        <w:t>提供</w:t>
      </w:r>
      <w:r w:rsidR="00DD1C5F" w:rsidRPr="00DD1C5F">
        <w:rPr>
          <w:rFonts w:ascii="仿宋" w:eastAsia="仿宋" w:hAnsi="仿宋" w:hint="eastAsia"/>
          <w:szCs w:val="21"/>
        </w:rPr>
        <w:t>数字展厅</w:t>
      </w:r>
      <w:proofErr w:type="gramStart"/>
      <w:r w:rsidR="00DD1C5F" w:rsidRPr="00DD1C5F">
        <w:rPr>
          <w:rFonts w:ascii="仿宋" w:eastAsia="仿宋" w:hAnsi="仿宋" w:hint="eastAsia"/>
          <w:szCs w:val="21"/>
        </w:rPr>
        <w:t>智慧销讲系统</w:t>
      </w:r>
      <w:r w:rsidRPr="00033F48">
        <w:rPr>
          <w:rFonts w:ascii="仿宋" w:eastAsia="仿宋" w:hAnsi="仿宋" w:cs="仿宋" w:hint="eastAsia"/>
          <w:kern w:val="0"/>
          <w:szCs w:val="21"/>
        </w:rPr>
        <w:t>功能</w:t>
      </w:r>
      <w:proofErr w:type="gramEnd"/>
      <w:r w:rsidRPr="00033F48">
        <w:rPr>
          <w:rFonts w:ascii="仿宋" w:eastAsia="仿宋" w:hAnsi="仿宋" w:cs="仿宋" w:hint="eastAsia"/>
          <w:kern w:val="0"/>
          <w:szCs w:val="21"/>
        </w:rPr>
        <w:t>开发及后期的运营</w:t>
      </w:r>
      <w:r w:rsidR="00DD1C5F">
        <w:rPr>
          <w:rFonts w:ascii="仿宋" w:eastAsia="仿宋" w:hAnsi="仿宋" w:cs="仿宋" w:hint="eastAsia"/>
          <w:kern w:val="0"/>
          <w:szCs w:val="21"/>
        </w:rPr>
        <w:t>维护</w:t>
      </w:r>
      <w:r w:rsidRPr="00033F48">
        <w:rPr>
          <w:rFonts w:ascii="仿宋" w:eastAsia="仿宋" w:hAnsi="仿宋" w:cs="仿宋" w:hint="eastAsia"/>
          <w:kern w:val="0"/>
          <w:szCs w:val="21"/>
        </w:rPr>
        <w:t>服务</w:t>
      </w:r>
      <w:r w:rsidRPr="00F452FC">
        <w:rPr>
          <w:rFonts w:ascii="仿宋" w:eastAsia="仿宋" w:hAnsi="仿宋" w:cs="仿宋" w:hint="eastAsia"/>
          <w:szCs w:val="21"/>
        </w:rPr>
        <w:t>。</w:t>
      </w:r>
    </w:p>
    <w:p w:rsidR="00033F48"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kern w:val="0"/>
          <w:szCs w:val="21"/>
        </w:rPr>
        <w:t>（2）项目</w:t>
      </w:r>
      <w:r>
        <w:rPr>
          <w:rFonts w:ascii="仿宋" w:eastAsia="仿宋" w:hAnsi="仿宋" w:cs="仿宋" w:hint="eastAsia"/>
          <w:color w:val="000000"/>
          <w:szCs w:val="21"/>
        </w:rPr>
        <w:t>地点</w:t>
      </w:r>
    </w:p>
    <w:p w:rsidR="00033F48" w:rsidRDefault="003F3EAC" w:rsidP="00033F48">
      <w:pPr>
        <w:tabs>
          <w:tab w:val="left" w:pos="0"/>
        </w:tabs>
        <w:ind w:firstLineChars="196" w:firstLine="412"/>
        <w:outlineLvl w:val="3"/>
        <w:rPr>
          <w:rFonts w:ascii="仿宋" w:eastAsia="仿宋" w:hAnsi="仿宋" w:cs="仿宋"/>
          <w:szCs w:val="21"/>
        </w:rPr>
      </w:pPr>
      <w:r w:rsidRPr="003F3EAC">
        <w:rPr>
          <w:rFonts w:ascii="仿宋_GB2312" w:eastAsia="仿宋_GB2312" w:hAnsi="宋体" w:hint="eastAsia"/>
          <w:szCs w:val="21"/>
        </w:rPr>
        <w:t>广州市增城区永宁街道长岗村S3101229A19078号地块</w:t>
      </w:r>
    </w:p>
    <w:p w:rsidR="00033F48" w:rsidRDefault="00033F48" w:rsidP="00033F48">
      <w:pPr>
        <w:tabs>
          <w:tab w:val="left" w:pos="0"/>
        </w:tabs>
        <w:ind w:left="567"/>
        <w:rPr>
          <w:rFonts w:ascii="仿宋" w:eastAsia="仿宋" w:hAnsi="仿宋" w:cs="仿宋"/>
          <w:color w:val="000000"/>
          <w:szCs w:val="21"/>
        </w:rPr>
      </w:pPr>
      <w:r>
        <w:rPr>
          <w:rFonts w:ascii="仿宋" w:eastAsia="仿宋" w:hAnsi="仿宋" w:cs="仿宋" w:hint="eastAsia"/>
          <w:color w:val="000000"/>
          <w:szCs w:val="21"/>
        </w:rPr>
        <w:t>2、商务要求</w:t>
      </w:r>
    </w:p>
    <w:p w:rsidR="00033F48"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（1）服务报价</w:t>
      </w:r>
    </w:p>
    <w:p w:rsidR="00033F48" w:rsidRDefault="00033F48" w:rsidP="00033F48">
      <w:pPr>
        <w:tabs>
          <w:tab w:val="left" w:pos="0"/>
          <w:tab w:val="left" w:pos="1134"/>
        </w:tabs>
        <w:ind w:firstLineChars="200" w:firstLine="420"/>
        <w:rPr>
          <w:rFonts w:ascii="仿宋" w:eastAsia="仿宋" w:hAnsi="仿宋" w:cs="仿宋"/>
          <w:color w:val="000000"/>
          <w:szCs w:val="21"/>
        </w:rPr>
      </w:pPr>
      <w:r w:rsidRPr="00F452FC">
        <w:rPr>
          <w:rFonts w:ascii="仿宋" w:eastAsia="仿宋" w:hAnsi="仿宋" w:cs="仿宋" w:hint="eastAsia"/>
          <w:color w:val="000000"/>
          <w:kern w:val="0"/>
          <w:szCs w:val="21"/>
        </w:rPr>
        <w:t>由竞投人报价，最高</w:t>
      </w:r>
      <w:r w:rsidR="00DD1C5F">
        <w:rPr>
          <w:rFonts w:ascii="仿宋" w:eastAsia="仿宋" w:hAnsi="仿宋" w:cs="仿宋" w:hint="eastAsia"/>
          <w:color w:val="000000"/>
          <w:kern w:val="0"/>
          <w:szCs w:val="21"/>
        </w:rPr>
        <w:t>含税</w:t>
      </w:r>
      <w:r w:rsidRPr="00F452FC">
        <w:rPr>
          <w:rFonts w:ascii="仿宋" w:eastAsia="仿宋" w:hAnsi="仿宋" w:cs="仿宋" w:hint="eastAsia"/>
          <w:color w:val="000000"/>
          <w:kern w:val="0"/>
          <w:szCs w:val="21"/>
        </w:rPr>
        <w:t>限价人民币</w:t>
      </w:r>
      <w:r w:rsidR="00DD1C5F">
        <w:rPr>
          <w:rFonts w:ascii="仿宋" w:eastAsia="仿宋" w:hAnsi="仿宋" w:cs="仿宋" w:hint="eastAsia"/>
          <w:color w:val="000000"/>
          <w:kern w:val="0"/>
          <w:szCs w:val="21"/>
        </w:rPr>
        <w:t>叁</w:t>
      </w:r>
      <w:r>
        <w:rPr>
          <w:rFonts w:ascii="仿宋" w:eastAsia="仿宋" w:hAnsi="仿宋" w:cs="仿宋" w:hint="eastAsia"/>
          <w:color w:val="000000"/>
          <w:kern w:val="0"/>
          <w:szCs w:val="21"/>
        </w:rPr>
        <w:t>拾</w:t>
      </w:r>
      <w:r w:rsidR="00DD1C5F">
        <w:rPr>
          <w:rFonts w:ascii="仿宋" w:eastAsia="仿宋" w:hAnsi="仿宋" w:cs="仿宋" w:hint="eastAsia"/>
          <w:color w:val="000000"/>
          <w:kern w:val="0"/>
          <w:szCs w:val="21"/>
        </w:rPr>
        <w:t>壹</w:t>
      </w:r>
      <w:r w:rsidRPr="00AE1EA6">
        <w:rPr>
          <w:rFonts w:ascii="仿宋" w:eastAsia="仿宋" w:hAnsi="仿宋" w:cs="仿宋" w:hint="eastAsia"/>
          <w:color w:val="000000"/>
          <w:kern w:val="0"/>
          <w:szCs w:val="21"/>
        </w:rPr>
        <w:t>万</w:t>
      </w:r>
      <w:r w:rsidR="00DD1C5F">
        <w:rPr>
          <w:rFonts w:ascii="仿宋" w:eastAsia="仿宋" w:hAnsi="仿宋" w:cs="仿宋" w:hint="eastAsia"/>
          <w:color w:val="000000"/>
          <w:kern w:val="0"/>
          <w:szCs w:val="21"/>
        </w:rPr>
        <w:t>伍仟</w:t>
      </w:r>
      <w:r w:rsidRPr="00AE1EA6">
        <w:rPr>
          <w:rFonts w:ascii="仿宋" w:eastAsia="仿宋" w:hAnsi="仿宋" w:cs="仿宋" w:hint="eastAsia"/>
          <w:color w:val="000000"/>
          <w:kern w:val="0"/>
          <w:szCs w:val="21"/>
        </w:rPr>
        <w:t>元整（</w:t>
      </w:r>
      <w:r w:rsidRPr="00E83063">
        <w:rPr>
          <w:rFonts w:ascii="仿宋" w:eastAsia="仿宋" w:hAnsi="仿宋" w:cs="仿宋" w:hint="eastAsia"/>
          <w:kern w:val="0"/>
          <w:szCs w:val="21"/>
        </w:rPr>
        <w:t>￥</w:t>
      </w:r>
      <w:r w:rsidR="00DD1C5F">
        <w:rPr>
          <w:rFonts w:ascii="仿宋" w:eastAsia="仿宋" w:hAnsi="仿宋" w:cs="仿宋" w:hint="eastAsia"/>
          <w:kern w:val="0"/>
          <w:szCs w:val="21"/>
        </w:rPr>
        <w:t>315</w:t>
      </w:r>
      <w:r w:rsidR="003F3EAC">
        <w:rPr>
          <w:rFonts w:ascii="仿宋" w:eastAsia="仿宋" w:hAnsi="仿宋" w:cs="仿宋" w:hint="eastAsia"/>
          <w:kern w:val="0"/>
          <w:szCs w:val="21"/>
        </w:rPr>
        <w:t>,000</w:t>
      </w:r>
      <w:r w:rsidRPr="00E83063">
        <w:rPr>
          <w:rFonts w:ascii="仿宋" w:eastAsia="仿宋" w:hAnsi="仿宋" w:cs="仿宋" w:hint="eastAsia"/>
          <w:kern w:val="0"/>
          <w:szCs w:val="21"/>
        </w:rPr>
        <w:t>元</w:t>
      </w:r>
      <w:r w:rsidRPr="00F452FC">
        <w:rPr>
          <w:rFonts w:ascii="仿宋" w:eastAsia="仿宋" w:hAnsi="仿宋" w:cs="仿宋" w:hint="eastAsia"/>
          <w:color w:val="000000"/>
          <w:kern w:val="0"/>
          <w:szCs w:val="21"/>
        </w:rPr>
        <w:t>），</w:t>
      </w:r>
      <w:r w:rsidRPr="00F452FC">
        <w:rPr>
          <w:rFonts w:ascii="仿宋" w:eastAsia="仿宋" w:hAnsi="仿宋" w:cs="仿宋" w:hint="eastAsia"/>
          <w:color w:val="000000"/>
          <w:szCs w:val="21"/>
        </w:rPr>
        <w:t>高于最高限价及单价限价的报价</w:t>
      </w:r>
      <w:r>
        <w:rPr>
          <w:rFonts w:ascii="仿宋" w:eastAsia="仿宋" w:hAnsi="仿宋" w:cs="仿宋" w:hint="eastAsia"/>
          <w:color w:val="000000"/>
          <w:szCs w:val="21"/>
        </w:rPr>
        <w:t>无效。</w:t>
      </w:r>
    </w:p>
    <w:p w:rsidR="00033F48" w:rsidRDefault="00033F48" w:rsidP="00033F48">
      <w:pPr>
        <w:pStyle w:val="00"/>
        <w:widowControl w:val="0"/>
        <w:spacing w:line="360" w:lineRule="auto"/>
        <w:ind w:firstLineChars="300" w:firstLine="630"/>
        <w:jc w:val="both"/>
        <w:rPr>
          <w:rFonts w:ascii="仿宋" w:eastAsia="仿宋" w:hAnsi="仿宋" w:cs="仿宋"/>
          <w:szCs w:val="21"/>
        </w:rPr>
      </w:pPr>
      <w:r>
        <w:rPr>
          <w:rFonts w:ascii="仿宋" w:eastAsia="仿宋" w:hAnsi="仿宋" w:cs="仿宋" w:hint="eastAsia"/>
          <w:szCs w:val="21"/>
        </w:rPr>
        <w:t>采购人实际举行活动的天数以采购人的书面合同为准，并根据中标</w:t>
      </w:r>
      <w:r w:rsidR="003F3EAC">
        <w:rPr>
          <w:rFonts w:ascii="仿宋" w:eastAsia="仿宋" w:hAnsi="仿宋" w:cs="仿宋" w:hint="eastAsia"/>
          <w:szCs w:val="21"/>
        </w:rPr>
        <w:t>服务时间</w:t>
      </w:r>
      <w:r>
        <w:rPr>
          <w:rFonts w:ascii="仿宋" w:eastAsia="仿宋" w:hAnsi="仿宋" w:cs="仿宋" w:hint="eastAsia"/>
          <w:szCs w:val="21"/>
        </w:rPr>
        <w:t>按实结算，合同期内实际货款不超过合同</w:t>
      </w:r>
      <w:r w:rsidR="00DD1C5F">
        <w:rPr>
          <w:rFonts w:ascii="仿宋" w:eastAsia="仿宋" w:hAnsi="仿宋" w:cs="仿宋" w:hint="eastAsia"/>
          <w:szCs w:val="21"/>
        </w:rPr>
        <w:t>含税</w:t>
      </w:r>
      <w:r>
        <w:rPr>
          <w:rFonts w:ascii="仿宋" w:eastAsia="仿宋" w:hAnsi="仿宋" w:cs="仿宋" w:hint="eastAsia"/>
          <w:szCs w:val="21"/>
        </w:rPr>
        <w:t>总价（即中选人中标</w:t>
      </w:r>
      <w:r w:rsidR="00DD1C5F">
        <w:rPr>
          <w:rFonts w:ascii="仿宋" w:eastAsia="仿宋" w:hAnsi="仿宋" w:cs="仿宋" w:hint="eastAsia"/>
          <w:szCs w:val="21"/>
        </w:rPr>
        <w:t>含税</w:t>
      </w:r>
      <w:r>
        <w:rPr>
          <w:rFonts w:ascii="仿宋" w:eastAsia="仿宋" w:hAnsi="仿宋" w:cs="仿宋" w:hint="eastAsia"/>
          <w:szCs w:val="21"/>
        </w:rPr>
        <w:t>总价）。</w:t>
      </w:r>
    </w:p>
    <w:p w:rsidR="00033F48" w:rsidRDefault="00033F48" w:rsidP="00033F48">
      <w:pPr>
        <w:pStyle w:val="00"/>
        <w:widowControl w:val="0"/>
        <w:spacing w:line="360" w:lineRule="auto"/>
        <w:ind w:firstLineChars="300" w:firstLine="630"/>
        <w:jc w:val="both"/>
        <w:rPr>
          <w:rFonts w:ascii="仿宋" w:eastAsia="仿宋" w:hAnsi="仿宋" w:cs="仿宋"/>
          <w:color w:val="000000"/>
          <w:szCs w:val="21"/>
        </w:rPr>
      </w:pPr>
      <w:r>
        <w:rPr>
          <w:rFonts w:ascii="仿宋" w:eastAsia="仿宋" w:hAnsi="仿宋" w:cs="仿宋" w:hint="eastAsia"/>
          <w:szCs w:val="21"/>
        </w:rPr>
        <w:t>投标人须报出投标</w:t>
      </w:r>
      <w:r w:rsidR="00DD1C5F">
        <w:rPr>
          <w:rFonts w:ascii="仿宋" w:eastAsia="仿宋" w:hAnsi="仿宋" w:cs="仿宋" w:hint="eastAsia"/>
          <w:szCs w:val="21"/>
        </w:rPr>
        <w:t>含税</w:t>
      </w:r>
      <w:r>
        <w:rPr>
          <w:rFonts w:ascii="仿宋" w:eastAsia="仿宋" w:hAnsi="仿宋" w:cs="仿宋" w:hint="eastAsia"/>
          <w:szCs w:val="21"/>
        </w:rPr>
        <w:t>总报价、</w:t>
      </w:r>
      <w:r w:rsidR="00CC794A">
        <w:rPr>
          <w:rFonts w:ascii="仿宋" w:eastAsia="仿宋" w:hAnsi="仿宋" w:cs="仿宋" w:hint="eastAsia"/>
          <w:szCs w:val="21"/>
        </w:rPr>
        <w:t>每</w:t>
      </w:r>
      <w:r w:rsidR="00DD1C5F">
        <w:rPr>
          <w:rFonts w:ascii="仿宋" w:eastAsia="仿宋" w:hAnsi="仿宋" w:cs="仿宋" w:hint="eastAsia"/>
          <w:szCs w:val="21"/>
        </w:rPr>
        <w:t>项</w:t>
      </w:r>
      <w:r w:rsidR="00CC794A">
        <w:rPr>
          <w:rFonts w:ascii="仿宋" w:eastAsia="仿宋" w:hAnsi="仿宋" w:cs="仿宋" w:hint="eastAsia"/>
          <w:szCs w:val="21"/>
        </w:rPr>
        <w:t>服务单价</w:t>
      </w:r>
      <w:r>
        <w:rPr>
          <w:rFonts w:ascii="仿宋" w:eastAsia="仿宋" w:hAnsi="仿宋" w:cs="仿宋" w:hint="eastAsia"/>
          <w:szCs w:val="21"/>
        </w:rPr>
        <w:t>。以投标</w:t>
      </w:r>
      <w:r w:rsidR="00765423">
        <w:rPr>
          <w:rFonts w:ascii="仿宋" w:eastAsia="仿宋" w:hAnsi="仿宋" w:cs="仿宋" w:hint="eastAsia"/>
          <w:szCs w:val="21"/>
        </w:rPr>
        <w:t>含税</w:t>
      </w:r>
      <w:r>
        <w:rPr>
          <w:rFonts w:ascii="仿宋" w:eastAsia="仿宋" w:hAnsi="仿宋" w:cs="仿宋" w:hint="eastAsia"/>
          <w:szCs w:val="21"/>
        </w:rPr>
        <w:t>总报价作为评分依据。</w:t>
      </w:r>
    </w:p>
    <w:p w:rsidR="00033F48"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（2）其他</w:t>
      </w:r>
    </w:p>
    <w:p w:rsidR="00033F48" w:rsidRDefault="00033F48" w:rsidP="00033F48">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除招选人在竞选文件中明确外，中选单位不得以任何方式转包、分包或挂靠本项目。如发现中选单位以转包、分包或挂靠的方式谋取选中，招选人有权解除合同及要求赔偿。</w:t>
      </w:r>
    </w:p>
    <w:p w:rsidR="00033F48" w:rsidRDefault="00033F48" w:rsidP="00033F48">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竞投人应具有良好商誉及信用，若竞投人被列入失信被执行人、存在重大产品质量及环保纠纷、及被政府列入失信行为记录名单的，招选人有权拒绝其参与本次采购或作废标处理。</w:t>
      </w:r>
    </w:p>
    <w:p w:rsidR="00033F48"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（3）服务期</w:t>
      </w:r>
    </w:p>
    <w:p w:rsidR="00033F48" w:rsidRPr="00AE1EA6" w:rsidRDefault="00033F48" w:rsidP="00033F48">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签订采购合同后按采购人通知开始计算服务期</w:t>
      </w:r>
    </w:p>
    <w:p w:rsidR="00033F48" w:rsidRDefault="00033F48" w:rsidP="00033F48">
      <w:pPr>
        <w:tabs>
          <w:tab w:val="left" w:pos="0"/>
        </w:tabs>
        <w:ind w:left="567"/>
        <w:rPr>
          <w:rFonts w:ascii="仿宋" w:eastAsia="仿宋" w:hAnsi="仿宋" w:cs="仿宋"/>
          <w:kern w:val="0"/>
          <w:szCs w:val="21"/>
        </w:rPr>
      </w:pPr>
      <w:r>
        <w:rPr>
          <w:rFonts w:ascii="仿宋" w:eastAsia="仿宋" w:hAnsi="仿宋" w:cs="仿宋" w:hint="eastAsia"/>
          <w:color w:val="000000"/>
          <w:szCs w:val="21"/>
        </w:rPr>
        <w:t>3、项目服务内容</w:t>
      </w:r>
      <w:r w:rsidR="003F3EAC">
        <w:rPr>
          <w:rFonts w:ascii="仿宋" w:eastAsia="仿宋" w:hAnsi="仿宋" w:cs="仿宋" w:hint="eastAsia"/>
          <w:color w:val="000000"/>
          <w:szCs w:val="21"/>
        </w:rPr>
        <w:t>（包括但不限于以下内容）</w:t>
      </w:r>
      <w:r>
        <w:rPr>
          <w:rFonts w:ascii="仿宋" w:eastAsia="仿宋" w:hAnsi="仿宋" w:cs="仿宋" w:hint="eastAsia"/>
          <w:kern w:val="0"/>
          <w:szCs w:val="21"/>
        </w:rPr>
        <w:t>：</w:t>
      </w:r>
    </w:p>
    <w:p w:rsidR="00CC794A" w:rsidRDefault="00646B7D" w:rsidP="00033F48">
      <w:pPr>
        <w:tabs>
          <w:tab w:val="left" w:pos="0"/>
        </w:tabs>
        <w:ind w:left="567"/>
        <w:rPr>
          <w:rFonts w:ascii="仿宋" w:eastAsia="仿宋" w:hAnsi="仿宋" w:cs="仿宋"/>
          <w:color w:val="000000"/>
          <w:szCs w:val="21"/>
        </w:rPr>
      </w:pPr>
      <w:r>
        <w:rPr>
          <w:rFonts w:ascii="仿宋" w:eastAsia="仿宋" w:hAnsi="仿宋" w:cs="仿宋" w:hint="eastAsia"/>
          <w:color w:val="000000"/>
          <w:szCs w:val="21"/>
        </w:rPr>
        <w:t xml:space="preserve"> </w:t>
      </w:r>
    </w:p>
    <w:tbl>
      <w:tblPr>
        <w:tblpPr w:leftFromText="180" w:rightFromText="180" w:vertAnchor="text" w:horzAnchor="margin" w:tblpXSpec="center" w:tblpY="-26"/>
        <w:tblOverlap w:val="never"/>
        <w:tblW w:w="8379" w:type="dxa"/>
        <w:tblLook w:val="04A0" w:firstRow="1" w:lastRow="0" w:firstColumn="1" w:lastColumn="0" w:noHBand="0" w:noVBand="1"/>
      </w:tblPr>
      <w:tblGrid>
        <w:gridCol w:w="2283"/>
        <w:gridCol w:w="3437"/>
        <w:gridCol w:w="2659"/>
      </w:tblGrid>
      <w:tr w:rsidR="00646B7D" w:rsidRPr="00765423" w:rsidTr="00646B7D">
        <w:trPr>
          <w:trHeight w:val="436"/>
        </w:trPr>
        <w:tc>
          <w:tcPr>
            <w:tcW w:w="2283" w:type="dxa"/>
            <w:tcBorders>
              <w:top w:val="single" w:sz="8" w:space="0" w:color="auto"/>
              <w:left w:val="single" w:sz="8" w:space="0" w:color="auto"/>
              <w:bottom w:val="nil"/>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模块</w:t>
            </w:r>
          </w:p>
        </w:tc>
        <w:tc>
          <w:tcPr>
            <w:tcW w:w="6096" w:type="dxa"/>
            <w:gridSpan w:val="2"/>
            <w:tcBorders>
              <w:top w:val="single" w:sz="8" w:space="0" w:color="auto"/>
              <w:left w:val="nil"/>
              <w:bottom w:val="nil"/>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工作内容</w:t>
            </w:r>
          </w:p>
        </w:tc>
      </w:tr>
      <w:tr w:rsidR="00646B7D" w:rsidRPr="00765423" w:rsidTr="00646B7D">
        <w:trPr>
          <w:trHeight w:val="840"/>
        </w:trPr>
        <w:tc>
          <w:tcPr>
            <w:tcW w:w="228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苹果</w:t>
            </w:r>
            <w:proofErr w:type="spellStart"/>
            <w:r w:rsidRPr="00765423">
              <w:rPr>
                <w:rFonts w:ascii="仿宋" w:eastAsia="仿宋" w:hAnsi="仿宋" w:cs="仿宋" w:hint="eastAsia"/>
                <w:color w:val="000000"/>
                <w:szCs w:val="21"/>
              </w:rPr>
              <w:t>iPad</w:t>
            </w:r>
            <w:proofErr w:type="spellEnd"/>
            <w:r w:rsidRPr="00765423">
              <w:rPr>
                <w:rFonts w:ascii="仿宋" w:eastAsia="仿宋" w:hAnsi="仿宋" w:cs="仿宋" w:hint="eastAsia"/>
                <w:color w:val="000000"/>
                <w:szCs w:val="21"/>
              </w:rPr>
              <w:t>端</w:t>
            </w:r>
            <w:r w:rsidRPr="00765423">
              <w:rPr>
                <w:rFonts w:ascii="仿宋" w:eastAsia="仿宋" w:hAnsi="仿宋" w:cs="仿宋" w:hint="eastAsia"/>
                <w:color w:val="000000"/>
                <w:szCs w:val="21"/>
              </w:rPr>
              <w:br/>
              <w:t>（基础框架）</w:t>
            </w:r>
          </w:p>
        </w:tc>
        <w:tc>
          <w:tcPr>
            <w:tcW w:w="3437"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基础框架构建</w:t>
            </w:r>
          </w:p>
        </w:tc>
        <w:tc>
          <w:tcPr>
            <w:tcW w:w="2659"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App整体架构与功能交互</w:t>
            </w:r>
          </w:p>
        </w:tc>
      </w:tr>
      <w:tr w:rsidR="00765423" w:rsidRPr="00765423" w:rsidTr="00646B7D">
        <w:trPr>
          <w:trHeight w:val="541"/>
        </w:trPr>
        <w:tc>
          <w:tcPr>
            <w:tcW w:w="228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基础工具包</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画笔工具</w:t>
            </w:r>
          </w:p>
        </w:tc>
      </w:tr>
      <w:tr w:rsidR="00765423" w:rsidRPr="00765423" w:rsidTr="00646B7D">
        <w:trPr>
          <w:trHeight w:val="549"/>
        </w:trPr>
        <w:tc>
          <w:tcPr>
            <w:tcW w:w="228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auto"/>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房贷计算器</w:t>
            </w:r>
          </w:p>
        </w:tc>
      </w:tr>
      <w:tr w:rsidR="00765423" w:rsidRPr="00765423" w:rsidTr="00646B7D">
        <w:trPr>
          <w:trHeight w:val="684"/>
        </w:trPr>
        <w:tc>
          <w:tcPr>
            <w:tcW w:w="228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auto"/>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nil"/>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置业计划书</w:t>
            </w:r>
          </w:p>
        </w:tc>
      </w:tr>
      <w:tr w:rsidR="00646B7D" w:rsidRPr="00765423" w:rsidTr="00646B7D">
        <w:trPr>
          <w:trHeight w:val="68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UI设计</w:t>
            </w:r>
          </w:p>
        </w:tc>
        <w:tc>
          <w:tcPr>
            <w:tcW w:w="3437" w:type="dxa"/>
            <w:tcBorders>
              <w:top w:val="single" w:sz="8" w:space="0" w:color="auto"/>
              <w:left w:val="nil"/>
              <w:bottom w:val="nil"/>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UI界面</w:t>
            </w:r>
          </w:p>
        </w:tc>
        <w:tc>
          <w:tcPr>
            <w:tcW w:w="2659"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标准UI界面</w:t>
            </w:r>
          </w:p>
        </w:tc>
      </w:tr>
      <w:tr w:rsidR="00646B7D" w:rsidRPr="00765423" w:rsidTr="00646B7D">
        <w:trPr>
          <w:trHeight w:val="1413"/>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开机动画</w:t>
            </w:r>
          </w:p>
        </w:tc>
        <w:tc>
          <w:tcPr>
            <w:tcW w:w="3437"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开机动画</w:t>
            </w:r>
          </w:p>
        </w:tc>
        <w:tc>
          <w:tcPr>
            <w:tcW w:w="2659"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LOGO演绎</w:t>
            </w:r>
          </w:p>
        </w:tc>
      </w:tr>
      <w:tr w:rsidR="00646B7D" w:rsidRPr="00765423" w:rsidTr="00646B7D">
        <w:trPr>
          <w:trHeight w:val="68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品牌页</w:t>
            </w:r>
          </w:p>
        </w:tc>
        <w:tc>
          <w:tcPr>
            <w:tcW w:w="3437"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首页与项目</w:t>
            </w:r>
            <w:r w:rsidRPr="00765423">
              <w:rPr>
                <w:rFonts w:ascii="仿宋" w:eastAsia="仿宋" w:hAnsi="仿宋" w:cs="仿宋" w:hint="eastAsia"/>
                <w:color w:val="000000"/>
                <w:szCs w:val="21"/>
              </w:rPr>
              <w:br/>
              <w:t>楼书</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标准版首页、电子楼书</w:t>
            </w:r>
          </w:p>
        </w:tc>
      </w:tr>
      <w:tr w:rsidR="00646B7D" w:rsidRPr="00765423" w:rsidTr="00646B7D">
        <w:trPr>
          <w:trHeight w:val="975"/>
        </w:trPr>
        <w:tc>
          <w:tcPr>
            <w:tcW w:w="228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三维沙盘</w:t>
            </w:r>
          </w:p>
        </w:tc>
        <w:tc>
          <w:tcPr>
            <w:tcW w:w="3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三维沙盘</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区域沙盘</w:t>
            </w:r>
          </w:p>
        </w:tc>
      </w:tr>
      <w:tr w:rsidR="00765423" w:rsidRPr="00765423" w:rsidTr="00646B7D">
        <w:trPr>
          <w:trHeight w:val="689"/>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single" w:sz="8" w:space="0" w:color="auto"/>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项目沙盘</w:t>
            </w:r>
            <w:r w:rsidRPr="00765423">
              <w:rPr>
                <w:rFonts w:ascii="仿宋" w:eastAsia="仿宋" w:hAnsi="仿宋" w:cs="仿宋" w:hint="eastAsia"/>
                <w:color w:val="000000"/>
                <w:szCs w:val="21"/>
              </w:rPr>
              <w:br/>
              <w:t>（15栋以内）</w:t>
            </w:r>
          </w:p>
        </w:tc>
      </w:tr>
      <w:tr w:rsidR="00646B7D" w:rsidRPr="00765423" w:rsidTr="00646B7D">
        <w:trPr>
          <w:trHeight w:val="567"/>
        </w:trPr>
        <w:tc>
          <w:tcPr>
            <w:tcW w:w="228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区位价值</w:t>
            </w:r>
          </w:p>
        </w:tc>
        <w:tc>
          <w:tcPr>
            <w:tcW w:w="3437" w:type="dxa"/>
            <w:vMerge w:val="restart"/>
            <w:tcBorders>
              <w:top w:val="nil"/>
              <w:left w:val="single" w:sz="4"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区位价值</w:t>
            </w:r>
            <w:proofErr w:type="gramStart"/>
            <w:r w:rsidRPr="00765423">
              <w:rPr>
                <w:rFonts w:ascii="仿宋" w:eastAsia="仿宋" w:hAnsi="仿宋" w:cs="仿宋" w:hint="eastAsia"/>
                <w:color w:val="000000"/>
                <w:szCs w:val="21"/>
              </w:rPr>
              <w:t>动效版</w:t>
            </w:r>
            <w:proofErr w:type="gramEnd"/>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二级区位</w:t>
            </w:r>
            <w:r w:rsidRPr="00765423">
              <w:rPr>
                <w:rFonts w:ascii="仿宋" w:eastAsia="仿宋" w:hAnsi="仿宋" w:cs="仿宋" w:hint="eastAsia"/>
                <w:color w:val="000000"/>
                <w:szCs w:val="21"/>
              </w:rPr>
              <w:br/>
              <w:t>（湾区、城市区位）</w:t>
            </w:r>
          </w:p>
        </w:tc>
      </w:tr>
      <w:tr w:rsidR="00765423" w:rsidRPr="00765423" w:rsidTr="00646B7D">
        <w:trPr>
          <w:trHeight w:val="775"/>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三级区位</w:t>
            </w:r>
            <w:r w:rsidRPr="00765423">
              <w:rPr>
                <w:rFonts w:ascii="仿宋" w:eastAsia="仿宋" w:hAnsi="仿宋" w:cs="仿宋" w:hint="eastAsia"/>
                <w:color w:val="000000"/>
                <w:szCs w:val="21"/>
              </w:rPr>
              <w:br/>
              <w:t>（项目区位）</w:t>
            </w:r>
          </w:p>
        </w:tc>
      </w:tr>
      <w:tr w:rsidR="00646B7D" w:rsidRPr="00765423" w:rsidTr="00646B7D">
        <w:trPr>
          <w:trHeight w:val="960"/>
        </w:trPr>
        <w:tc>
          <w:tcPr>
            <w:tcW w:w="2283" w:type="dxa"/>
            <w:tcBorders>
              <w:top w:val="single" w:sz="8" w:space="0" w:color="auto"/>
              <w:left w:val="single" w:sz="8" w:space="0" w:color="auto"/>
              <w:bottom w:val="nil"/>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园林漫游</w:t>
            </w:r>
          </w:p>
        </w:tc>
        <w:tc>
          <w:tcPr>
            <w:tcW w:w="3437"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园林漫游</w:t>
            </w:r>
            <w:r w:rsidRPr="00765423">
              <w:rPr>
                <w:rFonts w:ascii="仿宋" w:eastAsia="仿宋" w:hAnsi="仿宋" w:cs="仿宋" w:hint="eastAsia"/>
                <w:color w:val="000000"/>
                <w:szCs w:val="21"/>
              </w:rPr>
              <w:br/>
              <w:t>（虚拟）</w:t>
            </w:r>
          </w:p>
        </w:tc>
        <w:tc>
          <w:tcPr>
            <w:tcW w:w="2659"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场景漫游</w:t>
            </w:r>
          </w:p>
        </w:tc>
      </w:tr>
      <w:tr w:rsidR="00646B7D" w:rsidRPr="00765423" w:rsidTr="00646B7D">
        <w:trPr>
          <w:trHeight w:val="831"/>
        </w:trPr>
        <w:tc>
          <w:tcPr>
            <w:tcW w:w="228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户型鉴赏</w:t>
            </w:r>
          </w:p>
        </w:tc>
        <w:tc>
          <w:tcPr>
            <w:tcW w:w="3437"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3D</w:t>
            </w:r>
            <w:proofErr w:type="gramStart"/>
            <w:r w:rsidRPr="00765423">
              <w:rPr>
                <w:rFonts w:ascii="仿宋" w:eastAsia="仿宋" w:hAnsi="仿宋" w:cs="仿宋" w:hint="eastAsia"/>
                <w:color w:val="000000"/>
                <w:szCs w:val="21"/>
              </w:rPr>
              <w:t>户型图</w:t>
            </w:r>
            <w:proofErr w:type="gramEnd"/>
            <w:r w:rsidRPr="00765423">
              <w:rPr>
                <w:rFonts w:ascii="仿宋" w:eastAsia="仿宋" w:hAnsi="仿宋" w:cs="仿宋" w:hint="eastAsia"/>
                <w:color w:val="000000"/>
                <w:szCs w:val="21"/>
              </w:rPr>
              <w:br/>
              <w:t>（虚拟）</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精装房/720°</w:t>
            </w:r>
            <w:proofErr w:type="gramStart"/>
            <w:r w:rsidRPr="00765423">
              <w:rPr>
                <w:rFonts w:ascii="仿宋" w:eastAsia="仿宋" w:hAnsi="仿宋" w:cs="仿宋" w:hint="eastAsia"/>
                <w:color w:val="000000"/>
                <w:szCs w:val="21"/>
              </w:rPr>
              <w:t>轴侧户型</w:t>
            </w:r>
            <w:proofErr w:type="gramEnd"/>
          </w:p>
        </w:tc>
      </w:tr>
      <w:tr w:rsidR="00765423" w:rsidRPr="00765423" w:rsidTr="00646B7D">
        <w:trPr>
          <w:trHeight w:val="844"/>
        </w:trPr>
        <w:tc>
          <w:tcPr>
            <w:tcW w:w="2283"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2D</w:t>
            </w:r>
            <w:proofErr w:type="gramStart"/>
            <w:r w:rsidRPr="00765423">
              <w:rPr>
                <w:rFonts w:ascii="仿宋" w:eastAsia="仿宋" w:hAnsi="仿宋" w:cs="仿宋" w:hint="eastAsia"/>
                <w:color w:val="000000"/>
                <w:szCs w:val="21"/>
              </w:rPr>
              <w:t>户型图</w:t>
            </w:r>
            <w:proofErr w:type="gramEnd"/>
          </w:p>
        </w:tc>
        <w:tc>
          <w:tcPr>
            <w:tcW w:w="2659"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单个</w:t>
            </w:r>
            <w:proofErr w:type="gramStart"/>
            <w:r w:rsidRPr="00765423">
              <w:rPr>
                <w:rFonts w:ascii="仿宋" w:eastAsia="仿宋" w:hAnsi="仿宋" w:cs="仿宋" w:hint="eastAsia"/>
                <w:color w:val="000000"/>
                <w:szCs w:val="21"/>
              </w:rPr>
              <w:t>户型图</w:t>
            </w:r>
            <w:proofErr w:type="gramEnd"/>
            <w:r w:rsidRPr="00765423">
              <w:rPr>
                <w:rFonts w:ascii="仿宋" w:eastAsia="仿宋" w:hAnsi="仿宋" w:cs="仿宋" w:hint="eastAsia"/>
                <w:color w:val="000000"/>
                <w:szCs w:val="21"/>
              </w:rPr>
              <w:t>展示</w:t>
            </w:r>
          </w:p>
        </w:tc>
      </w:tr>
      <w:tr w:rsidR="00765423" w:rsidRPr="00765423" w:rsidTr="00646B7D">
        <w:trPr>
          <w:trHeight w:val="827"/>
        </w:trPr>
        <w:tc>
          <w:tcPr>
            <w:tcW w:w="2283"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tcBorders>
              <w:top w:val="single" w:sz="8"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样板间漫游</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精装虚拟样板间</w:t>
            </w:r>
            <w:r w:rsidRPr="00765423">
              <w:rPr>
                <w:rFonts w:ascii="仿宋" w:eastAsia="仿宋" w:hAnsi="仿宋" w:cs="仿宋" w:hint="eastAsia"/>
                <w:color w:val="000000"/>
                <w:szCs w:val="21"/>
              </w:rPr>
              <w:br/>
              <w:t>（场景漫游）</w:t>
            </w:r>
          </w:p>
        </w:tc>
      </w:tr>
      <w:tr w:rsidR="00765423" w:rsidRPr="00765423" w:rsidTr="00646B7D">
        <w:trPr>
          <w:trHeight w:val="840"/>
        </w:trPr>
        <w:tc>
          <w:tcPr>
            <w:tcW w:w="2283"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tcBorders>
              <w:top w:val="single" w:sz="8" w:space="0" w:color="auto"/>
              <w:left w:val="nil"/>
              <w:bottom w:val="nil"/>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阳台景观</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阳台景观（虚拟）</w:t>
            </w:r>
          </w:p>
        </w:tc>
      </w:tr>
      <w:tr w:rsidR="00765423" w:rsidRPr="00765423" w:rsidTr="00646B7D">
        <w:trPr>
          <w:trHeight w:val="1107"/>
        </w:trPr>
        <w:tc>
          <w:tcPr>
            <w:tcW w:w="2283"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清水虚拟样板间</w:t>
            </w:r>
            <w:r w:rsidRPr="00765423">
              <w:rPr>
                <w:rFonts w:ascii="仿宋" w:eastAsia="仿宋" w:hAnsi="仿宋" w:cs="仿宋" w:hint="eastAsia"/>
                <w:color w:val="000000"/>
                <w:szCs w:val="21"/>
              </w:rPr>
              <w:br/>
              <w:t>（场景漫游）</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r w:rsidRPr="00765423">
              <w:rPr>
                <w:rFonts w:ascii="仿宋" w:eastAsia="仿宋" w:hAnsi="仿宋" w:cs="仿宋" w:hint="eastAsia"/>
                <w:color w:val="000000"/>
                <w:szCs w:val="21"/>
              </w:rPr>
              <w:t>客厅、餐厅、厨房、卫生间及所有房间的3D建模&amp;720°渲染。</w:t>
            </w:r>
          </w:p>
        </w:tc>
      </w:tr>
      <w:tr w:rsidR="00646B7D" w:rsidRPr="00765423" w:rsidTr="00646B7D">
        <w:trPr>
          <w:trHeight w:val="694"/>
        </w:trPr>
        <w:tc>
          <w:tcPr>
            <w:tcW w:w="2283" w:type="dxa"/>
            <w:vMerge w:val="restart"/>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H5</w:t>
            </w:r>
            <w:proofErr w:type="gramStart"/>
            <w:r w:rsidRPr="00765423">
              <w:rPr>
                <w:rFonts w:ascii="仿宋" w:eastAsia="仿宋" w:hAnsi="仿宋" w:cs="仿宋" w:hint="eastAsia"/>
                <w:color w:val="000000"/>
                <w:szCs w:val="21"/>
              </w:rPr>
              <w:t>手机端小程序</w:t>
            </w:r>
            <w:proofErr w:type="gramEnd"/>
          </w:p>
        </w:tc>
        <w:tc>
          <w:tcPr>
            <w:tcW w:w="3437" w:type="dxa"/>
            <w:tcBorders>
              <w:top w:val="nil"/>
              <w:left w:val="nil"/>
              <w:bottom w:val="single" w:sz="4" w:space="0" w:color="auto"/>
              <w:right w:val="single" w:sz="4" w:space="0" w:color="auto"/>
            </w:tcBorders>
            <w:shd w:val="clear" w:color="000000" w:fill="FFFFFF"/>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基础框架</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H5整体架构，VI设计与功能交互</w:t>
            </w:r>
          </w:p>
        </w:tc>
      </w:tr>
      <w:tr w:rsidR="00646B7D" w:rsidRPr="00765423" w:rsidTr="00646B7D">
        <w:trPr>
          <w:trHeight w:val="587"/>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微沙盘</w:t>
            </w: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品牌楼书</w:t>
            </w:r>
          </w:p>
        </w:tc>
      </w:tr>
      <w:tr w:rsidR="00765423" w:rsidRPr="00765423" w:rsidTr="00646B7D">
        <w:trPr>
          <w:trHeight w:val="1062"/>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vMerge w:val="restart"/>
            <w:tcBorders>
              <w:top w:val="nil"/>
              <w:left w:val="single" w:sz="4"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三维沙盘</w:t>
            </w:r>
          </w:p>
        </w:tc>
      </w:tr>
      <w:tr w:rsidR="00765423" w:rsidRPr="00765423" w:rsidTr="00646B7D">
        <w:trPr>
          <w:trHeight w:val="312"/>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vMerge/>
            <w:tcBorders>
              <w:top w:val="nil"/>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r>
      <w:tr w:rsidR="00765423" w:rsidRPr="00765423" w:rsidTr="00646B7D">
        <w:trPr>
          <w:trHeight w:val="434"/>
        </w:trPr>
        <w:tc>
          <w:tcPr>
            <w:tcW w:w="2283" w:type="dxa"/>
            <w:vMerge/>
            <w:tcBorders>
              <w:top w:val="nil"/>
              <w:left w:val="single" w:sz="8" w:space="0" w:color="auto"/>
              <w:bottom w:val="single" w:sz="4" w:space="0" w:color="000000"/>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000000"/>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户型鉴赏</w:t>
            </w:r>
          </w:p>
        </w:tc>
      </w:tr>
      <w:tr w:rsidR="00765423" w:rsidRPr="00765423" w:rsidTr="00646B7D">
        <w:trPr>
          <w:trHeight w:val="696"/>
        </w:trPr>
        <w:tc>
          <w:tcPr>
            <w:tcW w:w="2283" w:type="dxa"/>
            <w:vMerge/>
            <w:tcBorders>
              <w:top w:val="nil"/>
              <w:left w:val="single" w:sz="8"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left"/>
              <w:rPr>
                <w:rFonts w:ascii="仿宋" w:eastAsia="仿宋" w:hAnsi="仿宋" w:cs="仿宋"/>
                <w:color w:val="000000"/>
                <w:szCs w:val="21"/>
              </w:rPr>
            </w:pPr>
          </w:p>
        </w:tc>
        <w:tc>
          <w:tcPr>
            <w:tcW w:w="3437" w:type="dxa"/>
            <w:vMerge/>
            <w:tcBorders>
              <w:top w:val="nil"/>
              <w:left w:val="single" w:sz="4" w:space="0" w:color="auto"/>
              <w:bottom w:val="single" w:sz="4" w:space="0" w:color="auto"/>
              <w:right w:val="single" w:sz="4" w:space="0" w:color="auto"/>
            </w:tcBorders>
            <w:vAlign w:val="center"/>
            <w:hideMark/>
          </w:tcPr>
          <w:p w:rsidR="00765423" w:rsidRPr="00765423" w:rsidRDefault="00765423" w:rsidP="00646B7D">
            <w:pPr>
              <w:widowControl/>
              <w:jc w:val="left"/>
              <w:rPr>
                <w:rFonts w:ascii="仿宋" w:eastAsia="仿宋" w:hAnsi="仿宋" w:cs="仿宋"/>
                <w:color w:val="000000"/>
                <w:szCs w:val="21"/>
              </w:rPr>
            </w:pPr>
          </w:p>
        </w:tc>
        <w:tc>
          <w:tcPr>
            <w:tcW w:w="2659" w:type="dxa"/>
            <w:tcBorders>
              <w:top w:val="nil"/>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园林漫游</w:t>
            </w:r>
          </w:p>
        </w:tc>
      </w:tr>
      <w:tr w:rsidR="00646B7D" w:rsidRPr="00765423" w:rsidTr="00646B7D">
        <w:trPr>
          <w:trHeight w:val="70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大屏</w:t>
            </w:r>
            <w:proofErr w:type="gramStart"/>
            <w:r w:rsidRPr="00765423">
              <w:rPr>
                <w:rFonts w:ascii="仿宋" w:eastAsia="仿宋" w:hAnsi="仿宋" w:cs="仿宋" w:hint="eastAsia"/>
                <w:color w:val="000000"/>
                <w:szCs w:val="21"/>
              </w:rPr>
              <w:t>端内容</w:t>
            </w:r>
            <w:proofErr w:type="gramEnd"/>
            <w:r w:rsidRPr="00765423">
              <w:rPr>
                <w:rFonts w:ascii="仿宋" w:eastAsia="仿宋" w:hAnsi="仿宋" w:cs="仿宋" w:hint="eastAsia"/>
                <w:color w:val="000000"/>
                <w:szCs w:val="21"/>
              </w:rPr>
              <w:t>转制</w:t>
            </w:r>
          </w:p>
        </w:tc>
        <w:tc>
          <w:tcPr>
            <w:tcW w:w="3437"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基础框架</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765423" w:rsidRPr="00765423" w:rsidRDefault="00765423" w:rsidP="00646B7D">
            <w:pPr>
              <w:widowControl/>
              <w:jc w:val="center"/>
              <w:rPr>
                <w:rFonts w:ascii="仿宋" w:eastAsia="仿宋" w:hAnsi="仿宋" w:cs="仿宋"/>
                <w:color w:val="000000"/>
                <w:szCs w:val="21"/>
              </w:rPr>
            </w:pPr>
            <w:r w:rsidRPr="00765423">
              <w:rPr>
                <w:rFonts w:ascii="仿宋" w:eastAsia="仿宋" w:hAnsi="仿宋" w:cs="仿宋" w:hint="eastAsia"/>
                <w:color w:val="000000"/>
                <w:szCs w:val="21"/>
              </w:rPr>
              <w:t>PC端(大屏)整体架构，VI设计与功能交互</w:t>
            </w:r>
          </w:p>
        </w:tc>
      </w:tr>
    </w:tbl>
    <w:p w:rsidR="003F3EAC" w:rsidRDefault="00646B7D" w:rsidP="007F6463">
      <w:pPr>
        <w:tabs>
          <w:tab w:val="left" w:pos="0"/>
        </w:tabs>
        <w:outlineLvl w:val="3"/>
        <w:rPr>
          <w:rFonts w:ascii="仿宋" w:eastAsia="仿宋" w:hAnsi="仿宋" w:cs="仿宋"/>
          <w:szCs w:val="21"/>
        </w:rPr>
      </w:pPr>
      <w:r>
        <w:rPr>
          <w:rFonts w:ascii="仿宋" w:eastAsia="仿宋" w:hAnsi="仿宋" w:cs="仿宋"/>
          <w:szCs w:val="21"/>
        </w:rPr>
        <w:br w:type="textWrapping" w:clear="all"/>
      </w:r>
    </w:p>
    <w:p w:rsidR="00033F48" w:rsidRDefault="00033F48" w:rsidP="00033F48">
      <w:pPr>
        <w:tabs>
          <w:tab w:val="left" w:pos="0"/>
        </w:tabs>
        <w:ind w:firstLineChars="270" w:firstLine="567"/>
        <w:outlineLvl w:val="3"/>
        <w:rPr>
          <w:rFonts w:ascii="仿宋" w:eastAsia="仿宋" w:hAnsi="仿宋" w:cs="仿宋"/>
          <w:color w:val="000000"/>
          <w:szCs w:val="21"/>
        </w:rPr>
      </w:pPr>
      <w:r>
        <w:rPr>
          <w:rFonts w:ascii="仿宋" w:eastAsia="仿宋" w:hAnsi="仿宋" w:cs="仿宋" w:hint="eastAsia"/>
          <w:color w:val="000000"/>
          <w:szCs w:val="21"/>
        </w:rPr>
        <w:t>4、服务保障措施</w:t>
      </w:r>
    </w:p>
    <w:p w:rsidR="00033F48" w:rsidRDefault="00033F48" w:rsidP="00033F48">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（1）本项目服务团队及负责人，如更换负责人须经招选人同意。</w:t>
      </w:r>
    </w:p>
    <w:p w:rsidR="00033F48" w:rsidRDefault="00033F48" w:rsidP="00033F48">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（2）本项目服务方案和时间进度表。</w:t>
      </w:r>
    </w:p>
    <w:p w:rsidR="00033F48" w:rsidRDefault="00033F48" w:rsidP="00033F48">
      <w:pPr>
        <w:ind w:firstLineChars="270" w:firstLine="567"/>
        <w:rPr>
          <w:rFonts w:ascii="仿宋" w:eastAsia="仿宋" w:hAnsi="仿宋" w:cs="仿宋"/>
          <w:szCs w:val="21"/>
        </w:rPr>
      </w:pPr>
      <w:r>
        <w:rPr>
          <w:rFonts w:ascii="仿宋" w:eastAsia="仿宋" w:hAnsi="仿宋" w:cs="仿宋" w:hint="eastAsia"/>
          <w:color w:val="000000"/>
          <w:szCs w:val="21"/>
        </w:rPr>
        <w:t>（3）服务期间，中选人应派员跟进本项目，根据本项目的要求，提出执行建议、跟踪和控制执行效果等（不限于以上服务内容）。</w:t>
      </w:r>
    </w:p>
    <w:p w:rsidR="00646B7D" w:rsidRDefault="00646B7D" w:rsidP="004521B7">
      <w:pPr>
        <w:rPr>
          <w:rFonts w:ascii="仿宋_GB2312" w:eastAsia="仿宋_GB2312"/>
          <w:b/>
          <w:sz w:val="32"/>
          <w:szCs w:val="32"/>
        </w:rPr>
      </w:pPr>
    </w:p>
    <w:p w:rsidR="00033F48" w:rsidRDefault="00033F48" w:rsidP="004521B7">
      <w:r>
        <w:rPr>
          <w:rFonts w:ascii="仿宋_GB2312" w:eastAsia="仿宋_GB2312" w:hint="eastAsia"/>
          <w:b/>
          <w:sz w:val="32"/>
          <w:szCs w:val="32"/>
        </w:rPr>
        <w:lastRenderedPageBreak/>
        <w:t>四、评审/选定方法及标准</w:t>
      </w:r>
    </w:p>
    <w:p w:rsidR="00033F48" w:rsidRDefault="00033F48" w:rsidP="00033F48"/>
    <w:tbl>
      <w:tblPr>
        <w:tblW w:w="9214" w:type="dxa"/>
        <w:tblInd w:w="6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871"/>
        <w:gridCol w:w="6624"/>
      </w:tblGrid>
      <w:tr w:rsidR="00033F48" w:rsidRPr="00B97190" w:rsidTr="00646B7D">
        <w:trPr>
          <w:trHeight w:val="619"/>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ind w:right="-358"/>
              <w:jc w:val="left"/>
              <w:rPr>
                <w:rFonts w:ascii="仿宋" w:eastAsia="仿宋" w:hAnsi="仿宋"/>
                <w:bCs/>
                <w:szCs w:val="21"/>
              </w:rPr>
            </w:pPr>
            <w:proofErr w:type="gramStart"/>
            <w:r w:rsidRPr="00B97190">
              <w:rPr>
                <w:rFonts w:ascii="仿宋" w:eastAsia="仿宋" w:hAnsi="仿宋"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bCs/>
                <w:szCs w:val="21"/>
              </w:rPr>
            </w:pPr>
            <w:r w:rsidRPr="00B97190">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tabs>
                <w:tab w:val="left" w:pos="1180"/>
              </w:tabs>
              <w:spacing w:line="240" w:lineRule="atLeast"/>
              <w:jc w:val="center"/>
              <w:rPr>
                <w:rFonts w:ascii="仿宋" w:eastAsia="仿宋" w:hAnsi="仿宋"/>
                <w:bCs/>
                <w:szCs w:val="21"/>
              </w:rPr>
            </w:pPr>
            <w:r w:rsidRPr="00B97190">
              <w:rPr>
                <w:rFonts w:ascii="仿宋" w:eastAsia="仿宋" w:hAnsi="仿宋" w:hint="eastAsia"/>
                <w:bCs/>
                <w:szCs w:val="21"/>
              </w:rPr>
              <w:t>说明与要求</w:t>
            </w:r>
          </w:p>
        </w:tc>
      </w:tr>
      <w:tr w:rsidR="00033F48" w:rsidRPr="00B97190" w:rsidTr="00646B7D">
        <w:trPr>
          <w:trHeight w:val="686"/>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left"/>
              <w:rPr>
                <w:rFonts w:ascii="仿宋" w:eastAsia="仿宋" w:hAnsi="仿宋"/>
                <w:szCs w:val="21"/>
              </w:rPr>
            </w:pPr>
            <w:r w:rsidRPr="00B97190">
              <w:rPr>
                <w:rFonts w:ascii="仿宋" w:eastAsia="仿宋" w:hAnsi="仿宋" w:hint="eastAsia"/>
                <w:szCs w:val="21"/>
              </w:rPr>
              <w:t>综合评审法（具体评审标准见后附表）</w:t>
            </w:r>
          </w:p>
        </w:tc>
      </w:tr>
      <w:tr w:rsidR="00033F48" w:rsidRPr="00B97190" w:rsidTr="00646B7D">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按有关法律、法律及相关规定组建评审小组负责本次采购项目具体评审工作，本着公平、公正、科学、择优的原则，按照采购文件的要求/标准推荐评审结果。</w:t>
            </w:r>
          </w:p>
        </w:tc>
      </w:tr>
      <w:tr w:rsidR="00033F48" w:rsidRPr="00B97190" w:rsidTr="00646B7D">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1. 评审小组将根据采购文件的规定，对各竞投文件进行资格及符合性审查。（具体审查标准见后附表）</w:t>
            </w:r>
          </w:p>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2. 符合性审查结论意见采取少数服从多数原则，即超过半数评审人员的结论为“通过”则该竞投人通过资格及符合性审查，否则不通过。</w:t>
            </w:r>
          </w:p>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3. 不能通过资格及符合性审查的竞投文件，不得参与综合评审排序。</w:t>
            </w:r>
          </w:p>
        </w:tc>
      </w:tr>
      <w:tr w:rsidR="00033F48" w:rsidRPr="00B97190" w:rsidTr="00646B7D">
        <w:trPr>
          <w:trHeight w:val="634"/>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1.对竞投文件中含义不明确、同类问题表述不一致或者有明显文字和计算错误的内容，评审小组可以书面形式要求竞投人</w:t>
            </w:r>
            <w:proofErr w:type="gramStart"/>
            <w:r w:rsidRPr="00B97190">
              <w:rPr>
                <w:rFonts w:ascii="仿宋" w:eastAsia="仿宋" w:hAnsi="仿宋" w:hint="eastAsia"/>
                <w:szCs w:val="21"/>
              </w:rPr>
              <w:t>作出</w:t>
            </w:r>
            <w:proofErr w:type="gramEnd"/>
            <w:r w:rsidRPr="00B97190">
              <w:rPr>
                <w:rFonts w:ascii="仿宋" w:eastAsia="仿宋" w:hAnsi="仿宋" w:hint="eastAsia"/>
                <w:szCs w:val="21"/>
              </w:rPr>
              <w:t>必要的澄清、说明或者纠正。</w:t>
            </w:r>
          </w:p>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2.竞投人的澄清、说明或者补正应当采用书面形式，由其授权的代表签字，并不得超出竞投文件的范围或者改变竞投文件的实质性内容。</w:t>
            </w:r>
          </w:p>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3.除上述规定的情形之外，评审小组在评审过程中，不得接收来自评审现场以外的任何形式的文件资料。</w:t>
            </w:r>
          </w:p>
        </w:tc>
      </w:tr>
      <w:tr w:rsidR="00033F48" w:rsidRPr="00B97190" w:rsidTr="00646B7D">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spacing w:line="240" w:lineRule="atLeast"/>
              <w:jc w:val="center"/>
              <w:rPr>
                <w:rFonts w:ascii="仿宋" w:eastAsia="仿宋" w:hAnsi="仿宋"/>
                <w:szCs w:val="21"/>
              </w:rPr>
            </w:pPr>
            <w:r w:rsidRPr="00B97190">
              <w:rPr>
                <w:rFonts w:ascii="仿宋" w:eastAsia="仿宋" w:hAnsi="仿宋"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 xml:space="preserve">1.由评审人员对所有有效竞投文件进行评审和排序。（具体评审标准见后附表） </w:t>
            </w:r>
          </w:p>
          <w:p w:rsidR="00033F48" w:rsidRPr="00B97190" w:rsidRDefault="00033F48" w:rsidP="00DD1C5F">
            <w:pPr>
              <w:pStyle w:val="a5"/>
              <w:widowControl/>
              <w:spacing w:line="240" w:lineRule="atLeast"/>
              <w:jc w:val="both"/>
              <w:rPr>
                <w:rFonts w:ascii="仿宋" w:eastAsia="仿宋" w:hAnsi="仿宋"/>
                <w:szCs w:val="21"/>
              </w:rPr>
            </w:pPr>
            <w:r w:rsidRPr="00B97190">
              <w:rPr>
                <w:rFonts w:ascii="仿宋" w:eastAsia="仿宋" w:hAnsi="仿宋" w:hint="eastAsia"/>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rsidR="00033F48" w:rsidRPr="00B97190" w:rsidRDefault="00033F48" w:rsidP="00033F48">
      <w:pPr>
        <w:rPr>
          <w:rFonts w:ascii="仿宋" w:eastAsia="仿宋" w:hAnsi="仿宋"/>
        </w:rPr>
      </w:pPr>
    </w:p>
    <w:p w:rsidR="00033F48" w:rsidRPr="00B97190" w:rsidRDefault="00033F48" w:rsidP="00033F48">
      <w:pPr>
        <w:rPr>
          <w:rFonts w:ascii="仿宋" w:eastAsia="仿宋" w:hAnsi="仿宋"/>
        </w:rPr>
      </w:pPr>
    </w:p>
    <w:p w:rsidR="00033F48" w:rsidRPr="00B97190" w:rsidRDefault="00033F48" w:rsidP="00033F48">
      <w:pPr>
        <w:pStyle w:val="2"/>
        <w:spacing w:line="240" w:lineRule="auto"/>
        <w:rPr>
          <w:rFonts w:ascii="仿宋" w:eastAsia="仿宋" w:hAnsi="仿宋"/>
          <w:b w:val="0"/>
          <w:sz w:val="24"/>
          <w:szCs w:val="24"/>
        </w:rPr>
      </w:pPr>
      <w:bookmarkStart w:id="10" w:name="_Toc334797765"/>
      <w:bookmarkEnd w:id="2"/>
      <w:bookmarkEnd w:id="3"/>
      <w:bookmarkEnd w:id="4"/>
      <w:bookmarkEnd w:id="5"/>
      <w:bookmarkEnd w:id="6"/>
      <w:r w:rsidRPr="00B97190">
        <w:rPr>
          <w:rFonts w:ascii="仿宋" w:eastAsia="仿宋" w:hAnsi="仿宋"/>
          <w:b w:val="0"/>
          <w:sz w:val="24"/>
          <w:szCs w:val="24"/>
        </w:rPr>
        <w:br w:type="page"/>
      </w:r>
      <w:r w:rsidRPr="00B97190">
        <w:rPr>
          <w:rFonts w:ascii="仿宋" w:eastAsia="仿宋" w:hAnsi="仿宋" w:hint="eastAsia"/>
          <w:b w:val="0"/>
          <w:sz w:val="24"/>
          <w:szCs w:val="24"/>
        </w:rPr>
        <w:lastRenderedPageBreak/>
        <w:t>评审/选定方法及标准-附表：</w:t>
      </w:r>
    </w:p>
    <w:p w:rsidR="00033F48" w:rsidRDefault="00033F48" w:rsidP="00033F48">
      <w:pPr>
        <w:pStyle w:val="2"/>
        <w:spacing w:line="240" w:lineRule="auto"/>
        <w:jc w:val="center"/>
        <w:rPr>
          <w:rFonts w:ascii="仿宋_GB2312" w:eastAsia="仿宋_GB2312" w:hAnsi="宋体" w:cs="宋体"/>
          <w:sz w:val="30"/>
          <w:szCs w:val="30"/>
        </w:rPr>
      </w:pPr>
      <w:bookmarkStart w:id="11" w:name="OLE_LINK2"/>
      <w:bookmarkStart w:id="12" w:name="OLE_LINK3"/>
      <w:r>
        <w:rPr>
          <w:rFonts w:ascii="仿宋_GB2312" w:eastAsia="仿宋_GB2312" w:hAnsi="宋体" w:cs="宋体" w:hint="eastAsia"/>
          <w:sz w:val="30"/>
          <w:szCs w:val="30"/>
        </w:rPr>
        <w:t>资格/符合性审查表</w:t>
      </w:r>
      <w:bookmarkEnd w:id="10"/>
    </w:p>
    <w:p w:rsidR="00033F48" w:rsidRPr="00B97190" w:rsidRDefault="00033F48" w:rsidP="00033F48">
      <w:pPr>
        <w:spacing w:line="360" w:lineRule="auto"/>
        <w:jc w:val="left"/>
        <w:rPr>
          <w:rFonts w:ascii="仿宋" w:eastAsia="仿宋" w:hAnsi="仿宋"/>
          <w:szCs w:val="21"/>
        </w:rPr>
      </w:pPr>
      <w:r w:rsidRPr="00B97190">
        <w:rPr>
          <w:rFonts w:ascii="仿宋" w:eastAsia="仿宋" w:hAnsi="仿宋" w:hint="eastAsia"/>
          <w:szCs w:val="21"/>
        </w:rPr>
        <w:t>项目名称：</w:t>
      </w:r>
      <w:proofErr w:type="gramStart"/>
      <w:r w:rsidR="007F6463" w:rsidRPr="007F6463">
        <w:rPr>
          <w:rFonts w:ascii="仿宋" w:eastAsia="仿宋" w:hAnsi="仿宋" w:hint="eastAsia"/>
          <w:szCs w:val="21"/>
        </w:rPr>
        <w:t>禧阅盛汇项目</w:t>
      </w:r>
      <w:proofErr w:type="gramEnd"/>
      <w:r w:rsidR="007F6463" w:rsidRPr="007F6463">
        <w:rPr>
          <w:rFonts w:ascii="仿宋" w:eastAsia="仿宋" w:hAnsi="仿宋" w:hint="eastAsia"/>
          <w:szCs w:val="21"/>
        </w:rPr>
        <w:t>数字展厅</w:t>
      </w:r>
      <w:proofErr w:type="gramStart"/>
      <w:r w:rsidR="007F6463" w:rsidRPr="007F6463">
        <w:rPr>
          <w:rFonts w:ascii="仿宋" w:eastAsia="仿宋" w:hAnsi="仿宋" w:hint="eastAsia"/>
          <w:szCs w:val="21"/>
        </w:rPr>
        <w:t>智慧销讲系统</w:t>
      </w:r>
      <w:proofErr w:type="gramEnd"/>
      <w:r w:rsidR="00CC794A" w:rsidRPr="00CC794A">
        <w:rPr>
          <w:rFonts w:ascii="仿宋" w:eastAsia="仿宋" w:hAnsi="仿宋" w:hint="eastAsia"/>
          <w:szCs w:val="21"/>
        </w:rPr>
        <w:t>服务项目</w:t>
      </w:r>
      <w:r w:rsidRPr="00B97190">
        <w:rPr>
          <w:rFonts w:ascii="仿宋" w:eastAsia="仿宋" w:hAnsi="仿宋" w:hint="eastAsia"/>
          <w:szCs w:val="21"/>
        </w:rPr>
        <w:t xml:space="preserve">  </w:t>
      </w:r>
    </w:p>
    <w:p w:rsidR="00033F48" w:rsidRPr="00B97190" w:rsidRDefault="00033F48" w:rsidP="00033F48">
      <w:pPr>
        <w:spacing w:line="360" w:lineRule="auto"/>
        <w:jc w:val="center"/>
        <w:rPr>
          <w:rFonts w:ascii="仿宋" w:eastAsia="仿宋" w:hAnsi="仿宋"/>
          <w:szCs w:val="21"/>
        </w:rPr>
      </w:pPr>
      <w:r w:rsidRPr="00B97190">
        <w:rPr>
          <w:rFonts w:ascii="仿宋" w:eastAsia="仿宋" w:hAnsi="仿宋" w:hint="eastAsia"/>
          <w:szCs w:val="21"/>
        </w:rPr>
        <w:t xml:space="preserve">        </w:t>
      </w:r>
      <w:r w:rsidR="00CC794A">
        <w:rPr>
          <w:rFonts w:ascii="仿宋" w:eastAsia="仿宋" w:hAnsi="仿宋" w:hint="eastAsia"/>
          <w:szCs w:val="21"/>
        </w:rPr>
        <w:t xml:space="preserve">                            </w:t>
      </w:r>
      <w:r w:rsidRPr="00B97190">
        <w:rPr>
          <w:rFonts w:ascii="仿宋" w:eastAsia="仿宋" w:hAnsi="仿宋" w:hint="eastAsia"/>
          <w:szCs w:val="21"/>
        </w:rPr>
        <w:t>（请在通过符合性审查框中打“√”，反之打“×”。）</w:t>
      </w:r>
    </w:p>
    <w:tbl>
      <w:tblPr>
        <w:tblW w:w="95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1346"/>
        <w:gridCol w:w="1417"/>
        <w:gridCol w:w="1276"/>
      </w:tblGrid>
      <w:tr w:rsidR="00033F48" w:rsidRPr="00B97190" w:rsidTr="00646B7D">
        <w:trPr>
          <w:trHeight w:val="534"/>
        </w:trPr>
        <w:tc>
          <w:tcPr>
            <w:tcW w:w="675" w:type="dxa"/>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color w:val="000000"/>
                <w:szCs w:val="21"/>
              </w:rPr>
              <w:t>序号</w:t>
            </w:r>
          </w:p>
        </w:tc>
        <w:tc>
          <w:tcPr>
            <w:tcW w:w="4820" w:type="dxa"/>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bCs/>
                <w:color w:val="000000"/>
                <w:szCs w:val="21"/>
              </w:rPr>
              <w:t>评审内容</w:t>
            </w:r>
          </w:p>
        </w:tc>
        <w:tc>
          <w:tcPr>
            <w:tcW w:w="1346" w:type="dxa"/>
            <w:vAlign w:val="center"/>
          </w:tcPr>
          <w:p w:rsidR="00033F48" w:rsidRPr="00B97190" w:rsidRDefault="00033F48" w:rsidP="00DD1C5F">
            <w:pPr>
              <w:jc w:val="center"/>
              <w:rPr>
                <w:rFonts w:ascii="仿宋" w:eastAsia="仿宋" w:hAnsi="仿宋" w:cs="宋体"/>
                <w:bCs/>
                <w:color w:val="000000"/>
                <w:szCs w:val="21"/>
              </w:rPr>
            </w:pPr>
            <w:r w:rsidRPr="00B97190">
              <w:rPr>
                <w:rFonts w:ascii="仿宋" w:eastAsia="仿宋" w:hAnsi="仿宋" w:cs="宋体" w:hint="eastAsia"/>
                <w:bCs/>
                <w:color w:val="000000"/>
                <w:szCs w:val="21"/>
              </w:rPr>
              <w:t>竞投人A</w:t>
            </w:r>
          </w:p>
        </w:tc>
        <w:tc>
          <w:tcPr>
            <w:tcW w:w="1417" w:type="dxa"/>
            <w:vAlign w:val="center"/>
          </w:tcPr>
          <w:p w:rsidR="00033F48" w:rsidRPr="00B97190" w:rsidRDefault="00033F48" w:rsidP="00DD1C5F">
            <w:pPr>
              <w:jc w:val="center"/>
              <w:rPr>
                <w:rFonts w:ascii="仿宋" w:eastAsia="仿宋" w:hAnsi="仿宋" w:cs="宋体"/>
                <w:bCs/>
                <w:color w:val="000000"/>
                <w:szCs w:val="21"/>
              </w:rPr>
            </w:pPr>
            <w:r w:rsidRPr="00B97190">
              <w:rPr>
                <w:rFonts w:ascii="仿宋" w:eastAsia="仿宋" w:hAnsi="仿宋" w:cs="宋体" w:hint="eastAsia"/>
                <w:bCs/>
                <w:color w:val="000000"/>
                <w:szCs w:val="21"/>
              </w:rPr>
              <w:t>竞投人B</w:t>
            </w:r>
          </w:p>
        </w:tc>
        <w:tc>
          <w:tcPr>
            <w:tcW w:w="1276" w:type="dxa"/>
            <w:vAlign w:val="center"/>
          </w:tcPr>
          <w:p w:rsidR="00033F48" w:rsidRPr="00B97190" w:rsidRDefault="00033F48" w:rsidP="00DD1C5F">
            <w:pPr>
              <w:jc w:val="center"/>
              <w:rPr>
                <w:rFonts w:ascii="仿宋" w:eastAsia="仿宋" w:hAnsi="仿宋" w:cs="宋体"/>
                <w:bCs/>
                <w:color w:val="000000"/>
                <w:szCs w:val="21"/>
              </w:rPr>
            </w:pPr>
            <w:r w:rsidRPr="00B97190">
              <w:rPr>
                <w:rFonts w:ascii="仿宋" w:eastAsia="仿宋" w:hAnsi="仿宋" w:cs="宋体" w:hint="eastAsia"/>
                <w:bCs/>
                <w:color w:val="000000"/>
                <w:szCs w:val="21"/>
              </w:rPr>
              <w:t>竞投人C</w:t>
            </w:r>
          </w:p>
        </w:tc>
      </w:tr>
      <w:tr w:rsidR="00033F48" w:rsidRPr="00B97190" w:rsidTr="00646B7D">
        <w:trPr>
          <w:trHeight w:val="846"/>
        </w:trPr>
        <w:tc>
          <w:tcPr>
            <w:tcW w:w="675" w:type="dxa"/>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color w:val="000000"/>
                <w:szCs w:val="21"/>
              </w:rPr>
              <w:t>1</w:t>
            </w:r>
          </w:p>
        </w:tc>
        <w:tc>
          <w:tcPr>
            <w:tcW w:w="4820" w:type="dxa"/>
            <w:vAlign w:val="center"/>
          </w:tcPr>
          <w:p w:rsidR="00033F48" w:rsidRPr="00B97190" w:rsidRDefault="00033F48" w:rsidP="00DD1C5F">
            <w:pPr>
              <w:rPr>
                <w:rFonts w:ascii="仿宋" w:eastAsia="仿宋" w:hAnsi="仿宋"/>
                <w:color w:val="000000"/>
                <w:szCs w:val="21"/>
              </w:rPr>
            </w:pPr>
            <w:r w:rsidRPr="00B97190">
              <w:rPr>
                <w:rFonts w:ascii="仿宋" w:eastAsia="仿宋" w:hAnsi="仿宋" w:hint="eastAsia"/>
                <w:color w:val="000000"/>
                <w:szCs w:val="21"/>
              </w:rPr>
              <w:t>竞投人必须是国内合法注册的法人或其他组织,</w:t>
            </w:r>
            <w:r w:rsidRPr="00B97190">
              <w:rPr>
                <w:rFonts w:ascii="仿宋" w:eastAsia="仿宋" w:hAnsi="仿宋" w:hint="eastAsia"/>
                <w:szCs w:val="21"/>
              </w:rPr>
              <w:t xml:space="preserve"> 并已办理合法税务登记，具有开具相应发票能力；</w:t>
            </w:r>
          </w:p>
        </w:tc>
        <w:tc>
          <w:tcPr>
            <w:tcW w:w="1346" w:type="dxa"/>
            <w:vAlign w:val="center"/>
          </w:tcPr>
          <w:p w:rsidR="00033F48" w:rsidRPr="00B97190" w:rsidRDefault="00033F48" w:rsidP="00DD1C5F">
            <w:pPr>
              <w:rPr>
                <w:rFonts w:ascii="仿宋" w:eastAsia="仿宋" w:hAnsi="仿宋"/>
                <w:color w:val="000000"/>
                <w:szCs w:val="21"/>
              </w:rPr>
            </w:pPr>
          </w:p>
        </w:tc>
        <w:tc>
          <w:tcPr>
            <w:tcW w:w="1417" w:type="dxa"/>
            <w:vAlign w:val="center"/>
          </w:tcPr>
          <w:p w:rsidR="00033F48" w:rsidRPr="00B97190" w:rsidRDefault="00033F48" w:rsidP="00DD1C5F">
            <w:pPr>
              <w:rPr>
                <w:rFonts w:ascii="仿宋" w:eastAsia="仿宋" w:hAnsi="仿宋"/>
                <w:color w:val="000000"/>
                <w:szCs w:val="21"/>
              </w:rPr>
            </w:pPr>
          </w:p>
        </w:tc>
        <w:tc>
          <w:tcPr>
            <w:tcW w:w="1276" w:type="dxa"/>
            <w:vAlign w:val="center"/>
          </w:tcPr>
          <w:p w:rsidR="00033F48" w:rsidRPr="00B97190" w:rsidRDefault="00033F48" w:rsidP="00DD1C5F">
            <w:pPr>
              <w:rPr>
                <w:rFonts w:ascii="仿宋" w:eastAsia="仿宋" w:hAnsi="仿宋"/>
                <w:color w:val="000000"/>
                <w:szCs w:val="21"/>
              </w:rPr>
            </w:pPr>
          </w:p>
        </w:tc>
      </w:tr>
      <w:tr w:rsidR="00033F48" w:rsidRPr="00B97190" w:rsidTr="00646B7D">
        <w:trPr>
          <w:trHeight w:val="580"/>
        </w:trPr>
        <w:tc>
          <w:tcPr>
            <w:tcW w:w="675" w:type="dxa"/>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color w:val="000000"/>
                <w:szCs w:val="21"/>
              </w:rPr>
              <w:t>2</w:t>
            </w:r>
          </w:p>
        </w:tc>
        <w:tc>
          <w:tcPr>
            <w:tcW w:w="4820" w:type="dxa"/>
            <w:vAlign w:val="center"/>
          </w:tcPr>
          <w:p w:rsidR="00033F48" w:rsidRPr="00B97190" w:rsidRDefault="00033F48" w:rsidP="00DD1C5F">
            <w:pPr>
              <w:rPr>
                <w:rFonts w:ascii="仿宋" w:eastAsia="仿宋" w:hAnsi="仿宋"/>
                <w:color w:val="000000"/>
                <w:szCs w:val="21"/>
              </w:rPr>
            </w:pPr>
            <w:r w:rsidRPr="00B97190">
              <w:rPr>
                <w:rFonts w:ascii="仿宋" w:eastAsia="仿宋" w:hAnsi="仿宋" w:hint="eastAsia"/>
                <w:color w:val="000000"/>
                <w:szCs w:val="21"/>
              </w:rPr>
              <w:t>有效法人证明书及授权委托书；</w:t>
            </w:r>
          </w:p>
        </w:tc>
        <w:tc>
          <w:tcPr>
            <w:tcW w:w="1346" w:type="dxa"/>
            <w:vAlign w:val="center"/>
          </w:tcPr>
          <w:p w:rsidR="00033F48" w:rsidRPr="00B97190" w:rsidRDefault="00033F48" w:rsidP="00DD1C5F">
            <w:pPr>
              <w:rPr>
                <w:rFonts w:ascii="仿宋" w:eastAsia="仿宋" w:hAnsi="仿宋"/>
                <w:color w:val="000000"/>
                <w:szCs w:val="21"/>
              </w:rPr>
            </w:pPr>
          </w:p>
        </w:tc>
        <w:tc>
          <w:tcPr>
            <w:tcW w:w="1417" w:type="dxa"/>
            <w:vAlign w:val="center"/>
          </w:tcPr>
          <w:p w:rsidR="00033F48" w:rsidRPr="00B97190" w:rsidRDefault="00033F48" w:rsidP="00DD1C5F">
            <w:pPr>
              <w:rPr>
                <w:rFonts w:ascii="仿宋" w:eastAsia="仿宋" w:hAnsi="仿宋"/>
                <w:color w:val="000000"/>
                <w:szCs w:val="21"/>
              </w:rPr>
            </w:pPr>
          </w:p>
        </w:tc>
        <w:tc>
          <w:tcPr>
            <w:tcW w:w="1276" w:type="dxa"/>
            <w:vAlign w:val="center"/>
          </w:tcPr>
          <w:p w:rsidR="00033F48" w:rsidRPr="00B97190" w:rsidRDefault="00033F48" w:rsidP="00DD1C5F">
            <w:pPr>
              <w:rPr>
                <w:rFonts w:ascii="仿宋" w:eastAsia="仿宋" w:hAnsi="仿宋"/>
                <w:color w:val="000000"/>
                <w:szCs w:val="21"/>
              </w:rPr>
            </w:pPr>
          </w:p>
        </w:tc>
      </w:tr>
      <w:tr w:rsidR="00033F48" w:rsidRPr="00B97190" w:rsidTr="00646B7D">
        <w:trPr>
          <w:trHeight w:val="573"/>
        </w:trPr>
        <w:tc>
          <w:tcPr>
            <w:tcW w:w="675" w:type="dxa"/>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color w:val="000000"/>
                <w:szCs w:val="21"/>
              </w:rPr>
              <w:t>3</w:t>
            </w:r>
          </w:p>
        </w:tc>
        <w:tc>
          <w:tcPr>
            <w:tcW w:w="4820" w:type="dxa"/>
            <w:vAlign w:val="center"/>
          </w:tcPr>
          <w:p w:rsidR="00033F48" w:rsidRPr="00B97190" w:rsidRDefault="00033F48" w:rsidP="00DD1C5F">
            <w:pPr>
              <w:rPr>
                <w:rFonts w:ascii="仿宋" w:eastAsia="仿宋" w:hAnsi="仿宋"/>
                <w:color w:val="000000"/>
                <w:szCs w:val="21"/>
              </w:rPr>
            </w:pPr>
            <w:r w:rsidRPr="00B97190">
              <w:rPr>
                <w:rFonts w:ascii="仿宋" w:eastAsia="仿宋" w:hAnsi="仿宋" w:hint="eastAsia"/>
                <w:color w:val="000000"/>
                <w:szCs w:val="21"/>
              </w:rPr>
              <w:t>竞投报价唯一且不高于招选人需求规定的最高限价。</w:t>
            </w:r>
          </w:p>
        </w:tc>
        <w:tc>
          <w:tcPr>
            <w:tcW w:w="1346" w:type="dxa"/>
            <w:vAlign w:val="center"/>
          </w:tcPr>
          <w:p w:rsidR="00033F48" w:rsidRPr="00B97190" w:rsidRDefault="00033F48" w:rsidP="00DD1C5F">
            <w:pPr>
              <w:rPr>
                <w:rFonts w:ascii="仿宋" w:eastAsia="仿宋" w:hAnsi="仿宋"/>
                <w:color w:val="000000"/>
                <w:szCs w:val="21"/>
              </w:rPr>
            </w:pPr>
          </w:p>
        </w:tc>
        <w:tc>
          <w:tcPr>
            <w:tcW w:w="1417" w:type="dxa"/>
            <w:vAlign w:val="center"/>
          </w:tcPr>
          <w:p w:rsidR="00033F48" w:rsidRPr="00B97190" w:rsidRDefault="00033F48" w:rsidP="00DD1C5F">
            <w:pPr>
              <w:rPr>
                <w:rFonts w:ascii="仿宋" w:eastAsia="仿宋" w:hAnsi="仿宋"/>
                <w:color w:val="000000"/>
                <w:szCs w:val="21"/>
              </w:rPr>
            </w:pPr>
          </w:p>
        </w:tc>
        <w:tc>
          <w:tcPr>
            <w:tcW w:w="1276" w:type="dxa"/>
            <w:vAlign w:val="center"/>
          </w:tcPr>
          <w:p w:rsidR="00033F48" w:rsidRPr="00B97190" w:rsidRDefault="00033F48" w:rsidP="00DD1C5F">
            <w:pPr>
              <w:rPr>
                <w:rFonts w:ascii="仿宋" w:eastAsia="仿宋" w:hAnsi="仿宋"/>
                <w:color w:val="000000"/>
                <w:szCs w:val="21"/>
              </w:rPr>
            </w:pPr>
          </w:p>
        </w:tc>
      </w:tr>
      <w:tr w:rsidR="00033F48" w:rsidRPr="00B97190" w:rsidTr="00646B7D">
        <w:trPr>
          <w:trHeight w:val="540"/>
        </w:trPr>
        <w:tc>
          <w:tcPr>
            <w:tcW w:w="5495" w:type="dxa"/>
            <w:gridSpan w:val="2"/>
            <w:vAlign w:val="center"/>
          </w:tcPr>
          <w:p w:rsidR="00033F48" w:rsidRPr="00B97190" w:rsidRDefault="00033F48" w:rsidP="00DD1C5F">
            <w:pPr>
              <w:jc w:val="center"/>
              <w:rPr>
                <w:rFonts w:ascii="仿宋" w:eastAsia="仿宋" w:hAnsi="仿宋"/>
                <w:color w:val="000000"/>
                <w:szCs w:val="21"/>
              </w:rPr>
            </w:pPr>
            <w:r w:rsidRPr="00B97190">
              <w:rPr>
                <w:rFonts w:ascii="仿宋" w:eastAsia="仿宋" w:hAnsi="仿宋" w:hint="eastAsia"/>
                <w:color w:val="000000"/>
                <w:szCs w:val="21"/>
              </w:rPr>
              <w:t>结论（通过/不通过）</w:t>
            </w:r>
          </w:p>
        </w:tc>
        <w:tc>
          <w:tcPr>
            <w:tcW w:w="1346" w:type="dxa"/>
            <w:vAlign w:val="center"/>
          </w:tcPr>
          <w:p w:rsidR="00033F48" w:rsidRPr="00B97190" w:rsidRDefault="00033F48" w:rsidP="00DD1C5F">
            <w:pPr>
              <w:rPr>
                <w:rFonts w:ascii="仿宋" w:eastAsia="仿宋" w:hAnsi="仿宋"/>
                <w:color w:val="000000"/>
                <w:szCs w:val="21"/>
              </w:rPr>
            </w:pPr>
          </w:p>
        </w:tc>
        <w:tc>
          <w:tcPr>
            <w:tcW w:w="1417" w:type="dxa"/>
            <w:vAlign w:val="center"/>
          </w:tcPr>
          <w:p w:rsidR="00033F48" w:rsidRPr="00B97190" w:rsidRDefault="00033F48" w:rsidP="00DD1C5F">
            <w:pPr>
              <w:rPr>
                <w:rFonts w:ascii="仿宋" w:eastAsia="仿宋" w:hAnsi="仿宋"/>
                <w:color w:val="000000"/>
                <w:szCs w:val="21"/>
              </w:rPr>
            </w:pPr>
          </w:p>
        </w:tc>
        <w:tc>
          <w:tcPr>
            <w:tcW w:w="1276" w:type="dxa"/>
            <w:vAlign w:val="center"/>
          </w:tcPr>
          <w:p w:rsidR="00033F48" w:rsidRPr="00B97190" w:rsidRDefault="00033F48" w:rsidP="00DD1C5F">
            <w:pPr>
              <w:rPr>
                <w:rFonts w:ascii="仿宋" w:eastAsia="仿宋" w:hAnsi="仿宋"/>
                <w:color w:val="000000"/>
                <w:szCs w:val="21"/>
              </w:rPr>
            </w:pPr>
          </w:p>
        </w:tc>
      </w:tr>
    </w:tbl>
    <w:p w:rsidR="00033F48" w:rsidRDefault="00033F48" w:rsidP="00033F48">
      <w:pPr>
        <w:rPr>
          <w:rFonts w:ascii="宋体" w:hAnsi="宋体" w:cs="宋体"/>
          <w:b/>
          <w:sz w:val="32"/>
          <w:szCs w:val="32"/>
        </w:rPr>
      </w:pPr>
    </w:p>
    <w:p w:rsidR="00033F48" w:rsidRDefault="00033F48" w:rsidP="00033F48">
      <w:pPr>
        <w:rPr>
          <w:rFonts w:ascii="宋体" w:hAnsi="宋体" w:cs="宋体"/>
          <w:b/>
          <w:sz w:val="32"/>
          <w:szCs w:val="32"/>
        </w:rPr>
      </w:pPr>
    </w:p>
    <w:p w:rsidR="00033F48" w:rsidRDefault="00033F48" w:rsidP="00033F48">
      <w:pPr>
        <w:rPr>
          <w:rFonts w:ascii="宋体" w:hAnsi="宋体" w:cs="宋体"/>
          <w:b/>
          <w:sz w:val="32"/>
          <w:szCs w:val="32"/>
        </w:rPr>
      </w:pPr>
    </w:p>
    <w:p w:rsidR="00033F48" w:rsidRDefault="00033F48" w:rsidP="00033F48">
      <w:pPr>
        <w:rPr>
          <w:rFonts w:ascii="宋体" w:hAnsi="宋体" w:cs="宋体"/>
          <w:b/>
          <w:sz w:val="32"/>
          <w:szCs w:val="32"/>
        </w:rPr>
      </w:pPr>
    </w:p>
    <w:p w:rsidR="00033F48" w:rsidRDefault="00033F48" w:rsidP="00033F48">
      <w:pPr>
        <w:jc w:val="center"/>
        <w:rPr>
          <w:rFonts w:ascii="宋体" w:hAnsi="宋体" w:cs="宋体"/>
          <w:b/>
          <w:bCs/>
          <w:color w:val="000000"/>
          <w:sz w:val="32"/>
          <w:szCs w:val="32"/>
        </w:rPr>
      </w:pPr>
      <w:r>
        <w:rPr>
          <w:rFonts w:ascii="宋体" w:hAnsi="宋体" w:cs="宋体"/>
          <w:b/>
          <w:bCs/>
          <w:color w:val="000000"/>
          <w:sz w:val="32"/>
          <w:szCs w:val="32"/>
        </w:rPr>
        <w:br w:type="page"/>
      </w:r>
      <w:r>
        <w:rPr>
          <w:rFonts w:ascii="宋体" w:hAnsi="宋体" w:cs="宋体" w:hint="eastAsia"/>
          <w:b/>
          <w:bCs/>
          <w:color w:val="000000"/>
          <w:sz w:val="32"/>
          <w:szCs w:val="32"/>
        </w:rPr>
        <w:lastRenderedPageBreak/>
        <w:t>综合评分表</w:t>
      </w:r>
    </w:p>
    <w:tbl>
      <w:tblPr>
        <w:tblW w:w="8379" w:type="dxa"/>
        <w:tblInd w:w="1032" w:type="dxa"/>
        <w:tblLook w:val="04A0" w:firstRow="1" w:lastRow="0" w:firstColumn="1" w:lastColumn="0" w:noHBand="0" w:noVBand="1"/>
      </w:tblPr>
      <w:tblGrid>
        <w:gridCol w:w="1080"/>
        <w:gridCol w:w="1080"/>
        <w:gridCol w:w="1080"/>
        <w:gridCol w:w="640"/>
        <w:gridCol w:w="4499"/>
      </w:tblGrid>
      <w:tr w:rsidR="007870CE" w:rsidRPr="007870CE" w:rsidTr="00646B7D">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1"/>
          <w:bookmarkEnd w:id="12"/>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评分项目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分值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评分因素</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分值分配</w:t>
            </w:r>
          </w:p>
        </w:tc>
        <w:tc>
          <w:tcPr>
            <w:tcW w:w="4499" w:type="dxa"/>
            <w:tcBorders>
              <w:top w:val="single" w:sz="4" w:space="0" w:color="auto"/>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说明</w:t>
            </w:r>
          </w:p>
        </w:tc>
      </w:tr>
      <w:tr w:rsidR="007870CE" w:rsidRPr="007870CE" w:rsidTr="00646B7D">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价格份</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30</w:t>
            </w:r>
            <w:r w:rsidR="007F6463" w:rsidRPr="007870CE">
              <w:rPr>
                <w:rFonts w:ascii="仿宋" w:eastAsia="仿宋" w:hAnsi="仿宋" w:cs="宋体" w:hint="eastAsia"/>
                <w:kern w:val="0"/>
                <w:szCs w:val="21"/>
              </w:rPr>
              <w:t>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价格得分</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30分</w:t>
            </w:r>
          </w:p>
        </w:tc>
        <w:tc>
          <w:tcPr>
            <w:tcW w:w="4499"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left"/>
              <w:rPr>
                <w:rFonts w:ascii="仿宋" w:eastAsia="仿宋" w:hAnsi="仿宋" w:cs="宋体"/>
                <w:kern w:val="0"/>
                <w:szCs w:val="21"/>
              </w:rPr>
            </w:pPr>
            <w:r w:rsidRPr="007870CE">
              <w:rPr>
                <w:rFonts w:ascii="仿宋" w:eastAsia="仿宋" w:hAnsi="仿宋" w:cs="宋体" w:hint="eastAsia"/>
                <w:kern w:val="0"/>
                <w:szCs w:val="21"/>
              </w:rPr>
              <w:t>在限价的80%-100%的合理区间内的所有报价中最低价者得30分，次低价者扣2分，以此类推，凡不在合理报价范围内得0分。</w:t>
            </w:r>
          </w:p>
        </w:tc>
      </w:tr>
      <w:tr w:rsidR="007870CE" w:rsidRPr="007870CE" w:rsidTr="00646B7D">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商务评分</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7870CE" w:rsidRPr="007870CE" w:rsidRDefault="007F6463" w:rsidP="007870CE">
            <w:pPr>
              <w:widowControl/>
              <w:jc w:val="center"/>
              <w:rPr>
                <w:rFonts w:ascii="仿宋" w:eastAsia="仿宋" w:hAnsi="仿宋" w:cs="宋体"/>
                <w:kern w:val="0"/>
                <w:szCs w:val="21"/>
              </w:rPr>
            </w:pPr>
            <w:r>
              <w:rPr>
                <w:rFonts w:ascii="仿宋" w:eastAsia="仿宋" w:hAnsi="仿宋" w:cs="宋体" w:hint="eastAsia"/>
                <w:kern w:val="0"/>
                <w:szCs w:val="21"/>
              </w:rPr>
              <w:t>10</w:t>
            </w:r>
            <w:r w:rsidRPr="007870CE">
              <w:rPr>
                <w:rFonts w:ascii="仿宋" w:eastAsia="仿宋" w:hAnsi="仿宋" w:cs="宋体" w:hint="eastAsia"/>
                <w:kern w:val="0"/>
                <w:szCs w:val="21"/>
              </w:rPr>
              <w:t>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公司业绩及同类经验</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7F6463" w:rsidP="0072258B">
            <w:pPr>
              <w:widowControl/>
              <w:jc w:val="center"/>
              <w:rPr>
                <w:rFonts w:ascii="仿宋" w:eastAsia="仿宋" w:hAnsi="仿宋" w:cs="宋体"/>
                <w:kern w:val="0"/>
                <w:szCs w:val="21"/>
              </w:rPr>
            </w:pPr>
            <w:r>
              <w:rPr>
                <w:rFonts w:ascii="仿宋" w:eastAsia="仿宋" w:hAnsi="仿宋" w:cs="宋体" w:hint="eastAsia"/>
                <w:kern w:val="0"/>
                <w:szCs w:val="21"/>
              </w:rPr>
              <w:t>10</w:t>
            </w:r>
            <w:r w:rsidR="007870CE" w:rsidRPr="007870CE">
              <w:rPr>
                <w:rFonts w:ascii="仿宋" w:eastAsia="仿宋" w:hAnsi="仿宋" w:cs="宋体" w:hint="eastAsia"/>
                <w:kern w:val="0"/>
                <w:szCs w:val="21"/>
              </w:rPr>
              <w:t>分</w:t>
            </w:r>
          </w:p>
        </w:tc>
        <w:tc>
          <w:tcPr>
            <w:tcW w:w="4499"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F6463">
            <w:pPr>
              <w:widowControl/>
              <w:jc w:val="left"/>
              <w:rPr>
                <w:rFonts w:ascii="仿宋" w:eastAsia="仿宋" w:hAnsi="仿宋" w:cs="宋体"/>
                <w:kern w:val="0"/>
                <w:szCs w:val="21"/>
              </w:rPr>
            </w:pPr>
            <w:r w:rsidRPr="007870CE">
              <w:rPr>
                <w:rFonts w:ascii="仿宋" w:eastAsia="仿宋" w:hAnsi="仿宋" w:cs="宋体" w:hint="eastAsia"/>
                <w:kern w:val="0"/>
                <w:szCs w:val="21"/>
              </w:rPr>
              <w:t>公司资信情况良好，服务过同类性质项目次数</w:t>
            </w:r>
            <w:r w:rsidR="007F6463">
              <w:rPr>
                <w:rFonts w:ascii="仿宋" w:eastAsia="仿宋" w:hAnsi="仿宋" w:cs="宋体" w:hint="eastAsia"/>
                <w:kern w:val="0"/>
                <w:szCs w:val="21"/>
              </w:rPr>
              <w:t>5</w:t>
            </w:r>
            <w:r w:rsidRPr="007870CE">
              <w:rPr>
                <w:rFonts w:ascii="仿宋" w:eastAsia="仿宋" w:hAnsi="仿宋" w:cs="宋体" w:hint="eastAsia"/>
                <w:kern w:val="0"/>
                <w:szCs w:val="21"/>
              </w:rPr>
              <w:t>次及以上得</w:t>
            </w:r>
            <w:r w:rsidR="007F6463">
              <w:rPr>
                <w:rFonts w:ascii="仿宋" w:eastAsia="仿宋" w:hAnsi="仿宋" w:cs="宋体" w:hint="eastAsia"/>
                <w:kern w:val="0"/>
                <w:szCs w:val="21"/>
              </w:rPr>
              <w:t>10</w:t>
            </w:r>
            <w:r w:rsidRPr="007870CE">
              <w:rPr>
                <w:rFonts w:ascii="仿宋" w:eastAsia="仿宋" w:hAnsi="仿宋" w:cs="宋体" w:hint="eastAsia"/>
                <w:kern w:val="0"/>
                <w:szCs w:val="21"/>
              </w:rPr>
              <w:t>分；服务过同类性质项目次数</w:t>
            </w:r>
            <w:r w:rsidR="007F6463">
              <w:rPr>
                <w:rFonts w:ascii="仿宋" w:eastAsia="仿宋" w:hAnsi="仿宋" w:cs="宋体" w:hint="eastAsia"/>
                <w:kern w:val="0"/>
                <w:szCs w:val="21"/>
              </w:rPr>
              <w:t>4-3</w:t>
            </w:r>
            <w:r w:rsidRPr="007870CE">
              <w:rPr>
                <w:rFonts w:ascii="仿宋" w:eastAsia="仿宋" w:hAnsi="仿宋" w:cs="宋体" w:hint="eastAsia"/>
                <w:kern w:val="0"/>
                <w:szCs w:val="21"/>
              </w:rPr>
              <w:t>次得</w:t>
            </w:r>
            <w:r w:rsidR="007F6463">
              <w:rPr>
                <w:rFonts w:ascii="仿宋" w:eastAsia="仿宋" w:hAnsi="仿宋" w:cs="宋体" w:hint="eastAsia"/>
                <w:kern w:val="0"/>
                <w:szCs w:val="21"/>
              </w:rPr>
              <w:t>5</w:t>
            </w:r>
            <w:r w:rsidRPr="007870CE">
              <w:rPr>
                <w:rFonts w:ascii="仿宋" w:eastAsia="仿宋" w:hAnsi="仿宋" w:cs="宋体" w:hint="eastAsia"/>
                <w:kern w:val="0"/>
                <w:szCs w:val="21"/>
              </w:rPr>
              <w:t xml:space="preserve"> 分；</w:t>
            </w:r>
            <w:r w:rsidR="0072258B" w:rsidRPr="007870CE">
              <w:rPr>
                <w:rFonts w:ascii="仿宋" w:eastAsia="仿宋" w:hAnsi="仿宋" w:cs="宋体" w:hint="eastAsia"/>
                <w:kern w:val="0"/>
                <w:szCs w:val="21"/>
              </w:rPr>
              <w:t>服务过同类性质项目</w:t>
            </w:r>
            <w:r w:rsidR="007F6463">
              <w:rPr>
                <w:rFonts w:ascii="仿宋" w:eastAsia="仿宋" w:hAnsi="仿宋" w:cs="宋体" w:hint="eastAsia"/>
                <w:kern w:val="0"/>
                <w:szCs w:val="21"/>
              </w:rPr>
              <w:t>2</w:t>
            </w:r>
            <w:r w:rsidR="0072258B" w:rsidRPr="007870CE">
              <w:rPr>
                <w:rFonts w:ascii="仿宋" w:eastAsia="仿宋" w:hAnsi="仿宋" w:cs="宋体" w:hint="eastAsia"/>
                <w:kern w:val="0"/>
                <w:szCs w:val="21"/>
              </w:rPr>
              <w:t>次</w:t>
            </w:r>
            <w:r w:rsidR="0072258B">
              <w:rPr>
                <w:rFonts w:ascii="仿宋" w:eastAsia="仿宋" w:hAnsi="仿宋" w:cs="宋体" w:hint="eastAsia"/>
                <w:kern w:val="0"/>
                <w:szCs w:val="21"/>
              </w:rPr>
              <w:t>已下包括2次的</w:t>
            </w:r>
            <w:r w:rsidRPr="007870CE">
              <w:rPr>
                <w:rFonts w:ascii="仿宋" w:eastAsia="仿宋" w:hAnsi="仿宋" w:cs="宋体" w:hint="eastAsia"/>
                <w:kern w:val="0"/>
                <w:szCs w:val="21"/>
              </w:rPr>
              <w:t>得</w:t>
            </w:r>
            <w:r w:rsidR="007F6463">
              <w:rPr>
                <w:rFonts w:ascii="仿宋" w:eastAsia="仿宋" w:hAnsi="仿宋" w:cs="宋体" w:hint="eastAsia"/>
                <w:kern w:val="0"/>
                <w:szCs w:val="21"/>
              </w:rPr>
              <w:t>3</w:t>
            </w:r>
            <w:r w:rsidRPr="007870CE">
              <w:rPr>
                <w:rFonts w:ascii="仿宋" w:eastAsia="仿宋" w:hAnsi="仿宋" w:cs="宋体" w:hint="eastAsia"/>
                <w:kern w:val="0"/>
                <w:szCs w:val="21"/>
              </w:rPr>
              <w:t>分（提供相应合同或中标通知书等相关证明文件）</w:t>
            </w:r>
          </w:p>
        </w:tc>
      </w:tr>
      <w:tr w:rsidR="007870CE" w:rsidRPr="007870CE" w:rsidTr="00646B7D">
        <w:trPr>
          <w:trHeight w:val="132"/>
        </w:trPr>
        <w:tc>
          <w:tcPr>
            <w:tcW w:w="1080" w:type="dxa"/>
            <w:tcBorders>
              <w:top w:val="nil"/>
              <w:left w:val="single" w:sz="4" w:space="0" w:color="auto"/>
              <w:bottom w:val="single" w:sz="4" w:space="0" w:color="auto"/>
              <w:right w:val="single" w:sz="4" w:space="0" w:color="auto"/>
            </w:tcBorders>
            <w:vAlign w:val="center"/>
            <w:hideMark/>
          </w:tcPr>
          <w:p w:rsidR="007870CE" w:rsidRPr="007870CE" w:rsidRDefault="007F6463" w:rsidP="007F6463">
            <w:pPr>
              <w:widowControl/>
              <w:jc w:val="center"/>
              <w:rPr>
                <w:rFonts w:ascii="仿宋" w:eastAsia="仿宋" w:hAnsi="仿宋" w:cs="宋体"/>
                <w:kern w:val="0"/>
                <w:szCs w:val="21"/>
              </w:rPr>
            </w:pPr>
            <w:r>
              <w:rPr>
                <w:rFonts w:ascii="仿宋" w:eastAsia="仿宋" w:hAnsi="仿宋" w:cs="宋体"/>
                <w:kern w:val="0"/>
                <w:szCs w:val="21"/>
              </w:rPr>
              <w:t>方案创意</w:t>
            </w:r>
            <w:r>
              <w:rPr>
                <w:rFonts w:ascii="仿宋" w:eastAsia="仿宋" w:hAnsi="仿宋" w:cs="宋体" w:hint="eastAsia"/>
                <w:kern w:val="0"/>
                <w:szCs w:val="21"/>
              </w:rPr>
              <w:br/>
            </w:r>
            <w:r>
              <w:rPr>
                <w:rFonts w:ascii="仿宋" w:eastAsia="仿宋" w:hAnsi="仿宋" w:cs="宋体"/>
                <w:kern w:val="0"/>
                <w:szCs w:val="21"/>
              </w:rPr>
              <w:t>评分</w:t>
            </w:r>
          </w:p>
        </w:tc>
        <w:tc>
          <w:tcPr>
            <w:tcW w:w="1080" w:type="dxa"/>
            <w:tcBorders>
              <w:top w:val="nil"/>
              <w:left w:val="single" w:sz="4" w:space="0" w:color="auto"/>
              <w:bottom w:val="single" w:sz="4" w:space="0" w:color="auto"/>
              <w:right w:val="single" w:sz="4" w:space="0" w:color="auto"/>
            </w:tcBorders>
            <w:vAlign w:val="center"/>
            <w:hideMark/>
          </w:tcPr>
          <w:p w:rsidR="007870CE" w:rsidRPr="007870CE" w:rsidRDefault="007F6463" w:rsidP="007F6463">
            <w:pPr>
              <w:widowControl/>
              <w:jc w:val="center"/>
              <w:rPr>
                <w:rFonts w:ascii="仿宋" w:eastAsia="仿宋" w:hAnsi="仿宋" w:cs="宋体"/>
                <w:kern w:val="0"/>
                <w:szCs w:val="21"/>
              </w:rPr>
            </w:pPr>
            <w:r>
              <w:rPr>
                <w:rFonts w:ascii="仿宋" w:eastAsia="仿宋" w:hAnsi="仿宋" w:cs="宋体" w:hint="eastAsia"/>
                <w:kern w:val="0"/>
                <w:szCs w:val="21"/>
              </w:rPr>
              <w:t>30</w:t>
            </w:r>
            <w:r w:rsidRPr="007870CE">
              <w:rPr>
                <w:rFonts w:ascii="仿宋" w:eastAsia="仿宋" w:hAnsi="仿宋" w:cs="宋体" w:hint="eastAsia"/>
                <w:kern w:val="0"/>
                <w:szCs w:val="21"/>
              </w:rPr>
              <w:t>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根据项目的产品， 定制</w:t>
            </w:r>
            <w:r w:rsidR="007F6463">
              <w:rPr>
                <w:rFonts w:ascii="仿宋" w:eastAsia="仿宋" w:hAnsi="仿宋" w:cs="宋体" w:hint="eastAsia"/>
                <w:kern w:val="0"/>
                <w:szCs w:val="21"/>
              </w:rPr>
              <w:t>方案</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5041D3" w:rsidP="007870CE">
            <w:pPr>
              <w:widowControl/>
              <w:jc w:val="center"/>
              <w:rPr>
                <w:rFonts w:ascii="仿宋" w:eastAsia="仿宋" w:hAnsi="仿宋" w:cs="宋体"/>
                <w:kern w:val="0"/>
                <w:szCs w:val="21"/>
              </w:rPr>
            </w:pPr>
            <w:r>
              <w:rPr>
                <w:rFonts w:ascii="仿宋" w:eastAsia="仿宋" w:hAnsi="仿宋" w:cs="宋体" w:hint="eastAsia"/>
                <w:kern w:val="0"/>
                <w:szCs w:val="21"/>
              </w:rPr>
              <w:t>3</w:t>
            </w:r>
            <w:r w:rsidR="007870CE" w:rsidRPr="007870CE">
              <w:rPr>
                <w:rFonts w:ascii="仿宋" w:eastAsia="仿宋" w:hAnsi="仿宋" w:cs="宋体" w:hint="eastAsia"/>
                <w:kern w:val="0"/>
                <w:szCs w:val="21"/>
              </w:rPr>
              <w:t>0</w:t>
            </w:r>
            <w:r w:rsidR="007F6463" w:rsidRPr="007870CE">
              <w:rPr>
                <w:rFonts w:ascii="仿宋" w:eastAsia="仿宋" w:hAnsi="仿宋" w:cs="宋体" w:hint="eastAsia"/>
                <w:kern w:val="0"/>
                <w:szCs w:val="21"/>
              </w:rPr>
              <w:t>分</w:t>
            </w:r>
          </w:p>
        </w:tc>
        <w:tc>
          <w:tcPr>
            <w:tcW w:w="4499" w:type="dxa"/>
            <w:tcBorders>
              <w:top w:val="nil"/>
              <w:left w:val="nil"/>
              <w:bottom w:val="single" w:sz="4" w:space="0" w:color="auto"/>
              <w:right w:val="single" w:sz="4" w:space="0" w:color="auto"/>
            </w:tcBorders>
            <w:shd w:val="clear" w:color="auto" w:fill="auto"/>
            <w:vAlign w:val="center"/>
            <w:hideMark/>
          </w:tcPr>
          <w:p w:rsidR="007F6463" w:rsidRPr="007F6463" w:rsidRDefault="007F6463" w:rsidP="007F6463">
            <w:pPr>
              <w:widowControl/>
              <w:jc w:val="left"/>
              <w:rPr>
                <w:rFonts w:ascii="仿宋" w:eastAsia="仿宋" w:hAnsi="仿宋" w:cs="宋体"/>
                <w:kern w:val="0"/>
                <w:szCs w:val="21"/>
              </w:rPr>
            </w:pPr>
            <w:r w:rsidRPr="007F6463">
              <w:rPr>
                <w:rFonts w:ascii="仿宋" w:eastAsia="仿宋" w:hAnsi="仿宋" w:cs="宋体" w:hint="eastAsia"/>
                <w:kern w:val="0"/>
                <w:szCs w:val="21"/>
              </w:rPr>
              <w:t>优秀（</w:t>
            </w:r>
            <w:r>
              <w:rPr>
                <w:rFonts w:ascii="仿宋" w:eastAsia="仿宋" w:hAnsi="仿宋" w:cs="宋体" w:hint="eastAsia"/>
                <w:kern w:val="0"/>
                <w:szCs w:val="21"/>
              </w:rPr>
              <w:t>25-30</w:t>
            </w:r>
            <w:r w:rsidRPr="007F6463">
              <w:rPr>
                <w:rFonts w:ascii="仿宋" w:eastAsia="仿宋" w:hAnsi="仿宋" w:cs="宋体" w:hint="eastAsia"/>
                <w:kern w:val="0"/>
                <w:szCs w:val="21"/>
              </w:rPr>
              <w:t>分）：整合营销策略策划创意独到创新，且亮点精彩突出，能够很好的建立和大幅提升项目的知名度和影响力，并建立项目品牌的好感度和打造良好口碑。</w:t>
            </w:r>
          </w:p>
          <w:p w:rsidR="007F6463" w:rsidRPr="007F6463" w:rsidRDefault="007F6463" w:rsidP="007F6463">
            <w:pPr>
              <w:widowControl/>
              <w:jc w:val="left"/>
              <w:rPr>
                <w:rFonts w:ascii="仿宋" w:eastAsia="仿宋" w:hAnsi="仿宋" w:cs="宋体"/>
                <w:kern w:val="0"/>
                <w:szCs w:val="21"/>
              </w:rPr>
            </w:pPr>
            <w:r w:rsidRPr="007F6463">
              <w:rPr>
                <w:rFonts w:ascii="仿宋" w:eastAsia="仿宋" w:hAnsi="仿宋" w:cs="宋体" w:hint="eastAsia"/>
                <w:kern w:val="0"/>
                <w:szCs w:val="21"/>
              </w:rPr>
              <w:t>良好（</w:t>
            </w:r>
            <w:r>
              <w:rPr>
                <w:rFonts w:ascii="仿宋" w:eastAsia="仿宋" w:hAnsi="仿宋" w:cs="宋体" w:hint="eastAsia"/>
                <w:kern w:val="0"/>
                <w:szCs w:val="21"/>
              </w:rPr>
              <w:t>20-2</w:t>
            </w:r>
            <w:r w:rsidR="008E6888">
              <w:rPr>
                <w:rFonts w:ascii="仿宋" w:eastAsia="仿宋" w:hAnsi="仿宋" w:cs="宋体" w:hint="eastAsia"/>
                <w:kern w:val="0"/>
                <w:szCs w:val="21"/>
              </w:rPr>
              <w:t>4</w:t>
            </w:r>
            <w:r w:rsidRPr="007F6463">
              <w:rPr>
                <w:rFonts w:ascii="仿宋" w:eastAsia="仿宋" w:hAnsi="仿宋" w:cs="宋体" w:hint="eastAsia"/>
                <w:kern w:val="0"/>
                <w:szCs w:val="21"/>
              </w:rPr>
              <w:t>分）：整合营销策略策划创意新颖，有一定亮点，能够一定程度的建立和提升项目的知名度和影响力，并建立项目品牌的好感度和打造良好口碑。</w:t>
            </w:r>
          </w:p>
          <w:p w:rsidR="007F6463" w:rsidRPr="007F6463" w:rsidRDefault="007F6463" w:rsidP="007F6463">
            <w:pPr>
              <w:widowControl/>
              <w:jc w:val="left"/>
              <w:rPr>
                <w:rFonts w:ascii="仿宋" w:eastAsia="仿宋" w:hAnsi="仿宋" w:cs="宋体"/>
                <w:kern w:val="0"/>
                <w:szCs w:val="21"/>
              </w:rPr>
            </w:pPr>
            <w:r w:rsidRPr="007F6463">
              <w:rPr>
                <w:rFonts w:ascii="仿宋" w:eastAsia="仿宋" w:hAnsi="仿宋" w:cs="宋体" w:hint="eastAsia"/>
                <w:kern w:val="0"/>
                <w:szCs w:val="21"/>
              </w:rPr>
              <w:t>一般（</w:t>
            </w:r>
            <w:r>
              <w:rPr>
                <w:rFonts w:ascii="仿宋" w:eastAsia="仿宋" w:hAnsi="仿宋" w:cs="宋体" w:hint="eastAsia"/>
                <w:kern w:val="0"/>
                <w:szCs w:val="21"/>
              </w:rPr>
              <w:t>15-</w:t>
            </w:r>
            <w:r w:rsidR="008E6888">
              <w:rPr>
                <w:rFonts w:ascii="仿宋" w:eastAsia="仿宋" w:hAnsi="仿宋" w:cs="宋体" w:hint="eastAsia"/>
                <w:kern w:val="0"/>
                <w:szCs w:val="21"/>
              </w:rPr>
              <w:t>19</w:t>
            </w:r>
            <w:r w:rsidRPr="007F6463">
              <w:rPr>
                <w:rFonts w:ascii="仿宋" w:eastAsia="仿宋" w:hAnsi="仿宋" w:cs="宋体" w:hint="eastAsia"/>
                <w:kern w:val="0"/>
                <w:szCs w:val="21"/>
              </w:rPr>
              <w:t xml:space="preserve">分）：整合营销策略策划创意能基本表达项目主旨，策划一般，创意缺乏突出亮点，策划对于提升项目知名度和影响力、好感度及口碑，传播品牌价值作用一般。 </w:t>
            </w:r>
          </w:p>
          <w:p w:rsidR="007870CE" w:rsidRPr="007870CE" w:rsidRDefault="007F6463" w:rsidP="008E6888">
            <w:pPr>
              <w:widowControl/>
              <w:jc w:val="left"/>
              <w:rPr>
                <w:rFonts w:ascii="仿宋" w:eastAsia="仿宋" w:hAnsi="仿宋" w:cs="宋体"/>
                <w:kern w:val="0"/>
                <w:szCs w:val="21"/>
              </w:rPr>
            </w:pPr>
            <w:r w:rsidRPr="007F6463">
              <w:rPr>
                <w:rFonts w:ascii="仿宋" w:eastAsia="仿宋" w:hAnsi="仿宋" w:cs="宋体" w:hint="eastAsia"/>
                <w:kern w:val="0"/>
                <w:szCs w:val="21"/>
              </w:rPr>
              <w:t>差（0-</w:t>
            </w:r>
            <w:r w:rsidR="008E6888">
              <w:rPr>
                <w:rFonts w:ascii="仿宋" w:eastAsia="仿宋" w:hAnsi="仿宋" w:cs="宋体" w:hint="eastAsia"/>
                <w:kern w:val="0"/>
                <w:szCs w:val="21"/>
              </w:rPr>
              <w:t>14</w:t>
            </w:r>
            <w:r w:rsidRPr="007F6463">
              <w:rPr>
                <w:rFonts w:ascii="仿宋" w:eastAsia="仿宋" w:hAnsi="仿宋" w:cs="宋体" w:hint="eastAsia"/>
                <w:kern w:val="0"/>
                <w:szCs w:val="21"/>
              </w:rPr>
              <w:t>分）：整合营销策略策划创意平淡或跑题，策划亮点乏善可陈，策划对于提升项目知名度和影响力、好感度及口碑的作用较差。</w:t>
            </w:r>
          </w:p>
        </w:tc>
      </w:tr>
      <w:tr w:rsidR="007870CE" w:rsidRPr="007870CE" w:rsidTr="00646B7D">
        <w:trPr>
          <w:trHeight w:val="16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870CE" w:rsidRPr="007870CE" w:rsidRDefault="007F6463" w:rsidP="007870CE">
            <w:pPr>
              <w:widowControl/>
              <w:jc w:val="center"/>
              <w:rPr>
                <w:rFonts w:ascii="仿宋" w:eastAsia="仿宋" w:hAnsi="仿宋" w:cs="宋体"/>
                <w:kern w:val="0"/>
                <w:szCs w:val="21"/>
              </w:rPr>
            </w:pPr>
            <w:r>
              <w:rPr>
                <w:rFonts w:ascii="仿宋" w:eastAsia="仿宋" w:hAnsi="仿宋" w:cs="宋体" w:hint="eastAsia"/>
                <w:kern w:val="0"/>
                <w:szCs w:val="21"/>
              </w:rPr>
              <w:t>视觉创意</w:t>
            </w:r>
            <w:r w:rsidR="007870CE" w:rsidRPr="007870CE">
              <w:rPr>
                <w:rFonts w:ascii="仿宋" w:eastAsia="仿宋" w:hAnsi="仿宋" w:cs="宋体" w:hint="eastAsia"/>
                <w:kern w:val="0"/>
                <w:szCs w:val="21"/>
              </w:rPr>
              <w:br/>
              <w:t>评分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F6463" w:rsidP="007870CE">
            <w:pPr>
              <w:widowControl/>
              <w:jc w:val="center"/>
              <w:rPr>
                <w:rFonts w:ascii="仿宋" w:eastAsia="仿宋" w:hAnsi="仿宋" w:cs="宋体"/>
                <w:kern w:val="0"/>
                <w:szCs w:val="21"/>
              </w:rPr>
            </w:pPr>
            <w:r>
              <w:rPr>
                <w:rFonts w:ascii="仿宋" w:eastAsia="仿宋" w:hAnsi="仿宋" w:cs="宋体" w:hint="eastAsia"/>
                <w:kern w:val="0"/>
                <w:szCs w:val="21"/>
              </w:rPr>
              <w:t>20</w:t>
            </w:r>
            <w:r w:rsidRPr="007870CE">
              <w:rPr>
                <w:rFonts w:ascii="仿宋" w:eastAsia="仿宋" w:hAnsi="仿宋" w:cs="宋体" w:hint="eastAsia"/>
                <w:kern w:val="0"/>
                <w:szCs w:val="21"/>
              </w:rPr>
              <w:t>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7F6463" w:rsidP="007870CE">
            <w:pPr>
              <w:widowControl/>
              <w:jc w:val="center"/>
              <w:rPr>
                <w:rFonts w:ascii="仿宋" w:eastAsia="仿宋" w:hAnsi="仿宋" w:cs="宋体"/>
                <w:kern w:val="0"/>
                <w:szCs w:val="21"/>
              </w:rPr>
            </w:pPr>
            <w:r>
              <w:rPr>
                <w:rFonts w:ascii="仿宋" w:eastAsia="仿宋" w:hAnsi="仿宋" w:cs="宋体" w:hint="eastAsia"/>
                <w:kern w:val="0"/>
                <w:szCs w:val="21"/>
              </w:rPr>
              <w:t>根据项目产品设计视觉</w:t>
            </w:r>
            <w:r w:rsidR="008E6888">
              <w:rPr>
                <w:rFonts w:ascii="仿宋" w:eastAsia="仿宋" w:hAnsi="仿宋" w:cs="宋体" w:hint="eastAsia"/>
                <w:kern w:val="0"/>
                <w:szCs w:val="21"/>
              </w:rPr>
              <w:t>变化</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8E6888" w:rsidP="007870CE">
            <w:pPr>
              <w:widowControl/>
              <w:jc w:val="center"/>
              <w:rPr>
                <w:rFonts w:ascii="仿宋" w:eastAsia="仿宋" w:hAnsi="仿宋" w:cs="宋体"/>
                <w:kern w:val="0"/>
                <w:szCs w:val="21"/>
              </w:rPr>
            </w:pPr>
            <w:r>
              <w:rPr>
                <w:rFonts w:ascii="仿宋" w:eastAsia="仿宋" w:hAnsi="仿宋" w:cs="宋体" w:hint="eastAsia"/>
                <w:kern w:val="0"/>
                <w:szCs w:val="21"/>
              </w:rPr>
              <w:t>20</w:t>
            </w:r>
            <w:r w:rsidR="007870CE" w:rsidRPr="007870CE">
              <w:rPr>
                <w:rFonts w:ascii="仿宋" w:eastAsia="仿宋" w:hAnsi="仿宋" w:cs="宋体" w:hint="eastAsia"/>
                <w:kern w:val="0"/>
                <w:szCs w:val="21"/>
              </w:rPr>
              <w:t>分</w:t>
            </w:r>
          </w:p>
        </w:tc>
        <w:tc>
          <w:tcPr>
            <w:tcW w:w="4499" w:type="dxa"/>
            <w:tcBorders>
              <w:top w:val="nil"/>
              <w:left w:val="nil"/>
              <w:bottom w:val="single" w:sz="4" w:space="0" w:color="auto"/>
              <w:right w:val="single" w:sz="4" w:space="0" w:color="auto"/>
            </w:tcBorders>
            <w:shd w:val="clear" w:color="auto" w:fill="auto"/>
            <w:vAlign w:val="center"/>
            <w:hideMark/>
          </w:tcPr>
          <w:p w:rsidR="008E6888" w:rsidRPr="008E6888"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优秀（</w:t>
            </w:r>
            <w:r>
              <w:rPr>
                <w:rFonts w:ascii="仿宋" w:eastAsia="仿宋" w:hAnsi="仿宋" w:cs="宋体" w:hint="eastAsia"/>
                <w:kern w:val="0"/>
                <w:szCs w:val="21"/>
              </w:rPr>
              <w:t>15</w:t>
            </w:r>
            <w:r w:rsidRPr="008E6888">
              <w:rPr>
                <w:rFonts w:ascii="仿宋" w:eastAsia="仿宋" w:hAnsi="仿宋" w:cs="宋体" w:hint="eastAsia"/>
                <w:kern w:val="0"/>
                <w:szCs w:val="21"/>
              </w:rPr>
              <w:t>—</w:t>
            </w:r>
            <w:r>
              <w:rPr>
                <w:rFonts w:ascii="仿宋" w:eastAsia="仿宋" w:hAnsi="仿宋" w:cs="宋体" w:hint="eastAsia"/>
                <w:kern w:val="0"/>
                <w:szCs w:val="21"/>
              </w:rPr>
              <w:t>20</w:t>
            </w:r>
            <w:r w:rsidRPr="008E6888">
              <w:rPr>
                <w:rFonts w:ascii="仿宋" w:eastAsia="仿宋" w:hAnsi="仿宋" w:cs="宋体" w:hint="eastAsia"/>
                <w:kern w:val="0"/>
                <w:szCs w:val="21"/>
              </w:rPr>
              <w:t xml:space="preserve">分）：视觉创意表现突出，能非常准确地输出项目高端品牌形象及本项目亮点，有效打动目标人群，提升口碑。      </w:t>
            </w:r>
          </w:p>
          <w:p w:rsidR="008E6888" w:rsidRPr="008E6888"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良好（</w:t>
            </w:r>
            <w:r>
              <w:rPr>
                <w:rFonts w:ascii="仿宋" w:eastAsia="仿宋" w:hAnsi="仿宋" w:cs="宋体" w:hint="eastAsia"/>
                <w:kern w:val="0"/>
                <w:szCs w:val="21"/>
              </w:rPr>
              <w:t>10</w:t>
            </w:r>
            <w:r w:rsidRPr="008E6888">
              <w:rPr>
                <w:rFonts w:ascii="仿宋" w:eastAsia="仿宋" w:hAnsi="仿宋" w:cs="宋体" w:hint="eastAsia"/>
                <w:kern w:val="0"/>
                <w:szCs w:val="21"/>
              </w:rPr>
              <w:t>—</w:t>
            </w:r>
            <w:r>
              <w:rPr>
                <w:rFonts w:ascii="仿宋" w:eastAsia="仿宋" w:hAnsi="仿宋" w:cs="宋体" w:hint="eastAsia"/>
                <w:kern w:val="0"/>
                <w:szCs w:val="21"/>
              </w:rPr>
              <w:t>14</w:t>
            </w:r>
            <w:r w:rsidRPr="008E6888">
              <w:rPr>
                <w:rFonts w:ascii="仿宋" w:eastAsia="仿宋" w:hAnsi="仿宋" w:cs="宋体" w:hint="eastAsia"/>
                <w:kern w:val="0"/>
                <w:szCs w:val="21"/>
              </w:rPr>
              <w:t xml:space="preserve">分）：视觉创意有一定亮点，能较完整地输出项目高端品牌形象及本项目亮点，较能打动目标人群，较能提升口碑。    </w:t>
            </w:r>
          </w:p>
          <w:p w:rsidR="007870CE" w:rsidRPr="007870CE"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 xml:space="preserve"> 一般（</w:t>
            </w:r>
            <w:r>
              <w:rPr>
                <w:rFonts w:ascii="仿宋" w:eastAsia="仿宋" w:hAnsi="仿宋" w:cs="宋体" w:hint="eastAsia"/>
                <w:kern w:val="0"/>
                <w:szCs w:val="21"/>
              </w:rPr>
              <w:t>0</w:t>
            </w:r>
            <w:r w:rsidRPr="008E6888">
              <w:rPr>
                <w:rFonts w:ascii="仿宋" w:eastAsia="仿宋" w:hAnsi="仿宋" w:cs="宋体" w:hint="eastAsia"/>
                <w:kern w:val="0"/>
                <w:szCs w:val="21"/>
              </w:rPr>
              <w:t>—</w:t>
            </w:r>
            <w:r>
              <w:rPr>
                <w:rFonts w:ascii="仿宋" w:eastAsia="仿宋" w:hAnsi="仿宋" w:cs="宋体" w:hint="eastAsia"/>
                <w:kern w:val="0"/>
                <w:szCs w:val="21"/>
              </w:rPr>
              <w:t>9</w:t>
            </w:r>
            <w:r w:rsidRPr="008E6888">
              <w:rPr>
                <w:rFonts w:ascii="仿宋" w:eastAsia="仿宋" w:hAnsi="仿宋" w:cs="宋体" w:hint="eastAsia"/>
                <w:kern w:val="0"/>
                <w:szCs w:val="21"/>
              </w:rPr>
              <w:t>分）：视觉创意表现一般，只能基本输出本项目高端品牌形象及本项目亮点，对提升口碑意义一般。</w:t>
            </w:r>
            <w:r>
              <w:rPr>
                <w:rFonts w:ascii="仿宋" w:eastAsia="仿宋" w:hAnsi="仿宋" w:cs="宋体" w:hint="eastAsia"/>
                <w:kern w:val="0"/>
                <w:szCs w:val="21"/>
              </w:rPr>
              <w:t xml:space="preserve">     </w:t>
            </w:r>
          </w:p>
        </w:tc>
      </w:tr>
      <w:tr w:rsidR="007870CE" w:rsidRPr="007870CE" w:rsidTr="00646B7D">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870CE" w:rsidRPr="007870CE" w:rsidRDefault="008E6888" w:rsidP="007870CE">
            <w:pPr>
              <w:widowControl/>
              <w:jc w:val="center"/>
              <w:rPr>
                <w:rFonts w:ascii="仿宋" w:eastAsia="仿宋" w:hAnsi="仿宋" w:cs="宋体"/>
                <w:kern w:val="0"/>
                <w:szCs w:val="21"/>
              </w:rPr>
            </w:pPr>
            <w:r>
              <w:rPr>
                <w:rFonts w:ascii="仿宋" w:eastAsia="仿宋" w:hAnsi="仿宋" w:cs="宋体" w:hint="eastAsia"/>
                <w:kern w:val="0"/>
                <w:szCs w:val="21"/>
              </w:rPr>
              <w:t>团队</w:t>
            </w:r>
            <w:r w:rsidR="007870CE" w:rsidRPr="007870CE">
              <w:rPr>
                <w:rFonts w:ascii="仿宋" w:eastAsia="仿宋" w:hAnsi="仿宋" w:cs="宋体" w:hint="eastAsia"/>
                <w:kern w:val="0"/>
                <w:szCs w:val="21"/>
              </w:rPr>
              <w:t>服务评分</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8E6888" w:rsidP="007870CE">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7870CE" w:rsidRPr="007870CE" w:rsidRDefault="008E6888" w:rsidP="007870CE">
            <w:pPr>
              <w:widowControl/>
              <w:jc w:val="center"/>
              <w:rPr>
                <w:rFonts w:ascii="仿宋" w:eastAsia="仿宋" w:hAnsi="仿宋" w:cs="宋体"/>
                <w:kern w:val="0"/>
                <w:szCs w:val="21"/>
              </w:rPr>
            </w:pPr>
            <w:r>
              <w:rPr>
                <w:rFonts w:ascii="仿宋" w:eastAsia="仿宋" w:hAnsi="仿宋" w:cs="宋体" w:hint="eastAsia"/>
                <w:kern w:val="0"/>
                <w:szCs w:val="21"/>
              </w:rPr>
              <w:t>团队成员配置实力</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8E6888" w:rsidP="007870CE">
            <w:pPr>
              <w:widowControl/>
              <w:jc w:val="center"/>
              <w:rPr>
                <w:rFonts w:ascii="仿宋" w:eastAsia="仿宋" w:hAnsi="仿宋" w:cs="宋体"/>
                <w:kern w:val="0"/>
                <w:szCs w:val="21"/>
              </w:rPr>
            </w:pPr>
            <w:r>
              <w:rPr>
                <w:rFonts w:ascii="仿宋" w:eastAsia="仿宋" w:hAnsi="仿宋" w:cs="宋体" w:hint="eastAsia"/>
                <w:kern w:val="0"/>
                <w:szCs w:val="21"/>
              </w:rPr>
              <w:t>10</w:t>
            </w:r>
            <w:r w:rsidR="007870CE" w:rsidRPr="007870CE">
              <w:rPr>
                <w:rFonts w:ascii="仿宋" w:eastAsia="仿宋" w:hAnsi="仿宋" w:cs="宋体" w:hint="eastAsia"/>
                <w:kern w:val="0"/>
                <w:szCs w:val="21"/>
              </w:rPr>
              <w:t>分</w:t>
            </w:r>
          </w:p>
        </w:tc>
        <w:tc>
          <w:tcPr>
            <w:tcW w:w="4499" w:type="dxa"/>
            <w:tcBorders>
              <w:top w:val="nil"/>
              <w:left w:val="nil"/>
              <w:bottom w:val="single" w:sz="4" w:space="0" w:color="auto"/>
              <w:right w:val="single" w:sz="4" w:space="0" w:color="auto"/>
            </w:tcBorders>
            <w:shd w:val="clear" w:color="auto" w:fill="auto"/>
            <w:vAlign w:val="center"/>
            <w:hideMark/>
          </w:tcPr>
          <w:p w:rsidR="008E6888" w:rsidRPr="008E6888"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优秀（8-10分）：统筹执行过同类型项目，并形成优秀案例。</w:t>
            </w:r>
          </w:p>
          <w:p w:rsidR="008E6888" w:rsidRPr="008E6888"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良好（</w:t>
            </w:r>
            <w:r>
              <w:rPr>
                <w:rFonts w:ascii="仿宋" w:eastAsia="仿宋" w:hAnsi="仿宋" w:cs="宋体" w:hint="eastAsia"/>
                <w:kern w:val="0"/>
                <w:szCs w:val="21"/>
              </w:rPr>
              <w:t>4</w:t>
            </w:r>
            <w:r w:rsidRPr="008E6888">
              <w:rPr>
                <w:rFonts w:ascii="仿宋" w:eastAsia="仿宋" w:hAnsi="仿宋" w:cs="宋体" w:hint="eastAsia"/>
                <w:kern w:val="0"/>
                <w:szCs w:val="21"/>
              </w:rPr>
              <w:t>—7分）：参与过同类型项目的执行，并对本项目有一定借鉴意义。</w:t>
            </w:r>
          </w:p>
          <w:p w:rsidR="007870CE" w:rsidRPr="007870CE" w:rsidRDefault="008E6888" w:rsidP="008E6888">
            <w:pPr>
              <w:widowControl/>
              <w:jc w:val="left"/>
              <w:rPr>
                <w:rFonts w:ascii="仿宋" w:eastAsia="仿宋" w:hAnsi="仿宋" w:cs="宋体"/>
                <w:kern w:val="0"/>
                <w:szCs w:val="21"/>
              </w:rPr>
            </w:pPr>
            <w:r w:rsidRPr="008E6888">
              <w:rPr>
                <w:rFonts w:ascii="仿宋" w:eastAsia="仿宋" w:hAnsi="仿宋" w:cs="宋体" w:hint="eastAsia"/>
                <w:kern w:val="0"/>
                <w:szCs w:val="21"/>
              </w:rPr>
              <w:t>差（0-</w:t>
            </w:r>
            <w:r>
              <w:rPr>
                <w:rFonts w:ascii="仿宋" w:eastAsia="仿宋" w:hAnsi="仿宋" w:cs="宋体" w:hint="eastAsia"/>
                <w:kern w:val="0"/>
                <w:szCs w:val="21"/>
              </w:rPr>
              <w:t>3</w:t>
            </w:r>
            <w:r w:rsidRPr="008E6888">
              <w:rPr>
                <w:rFonts w:ascii="仿宋" w:eastAsia="仿宋" w:hAnsi="仿宋" w:cs="宋体" w:hint="eastAsia"/>
                <w:kern w:val="0"/>
                <w:szCs w:val="21"/>
              </w:rPr>
              <w:t>分）：未接触过同类型项目，对此类项目的操作形式完全不了解。</w:t>
            </w:r>
          </w:p>
        </w:tc>
      </w:tr>
      <w:tr w:rsidR="007870CE" w:rsidRPr="007870CE" w:rsidTr="00646B7D">
        <w:trPr>
          <w:trHeight w:val="61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合计</w:t>
            </w:r>
          </w:p>
        </w:tc>
        <w:tc>
          <w:tcPr>
            <w:tcW w:w="640"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center"/>
              <w:rPr>
                <w:rFonts w:ascii="仿宋" w:eastAsia="仿宋" w:hAnsi="仿宋" w:cs="宋体"/>
                <w:kern w:val="0"/>
                <w:szCs w:val="21"/>
              </w:rPr>
            </w:pPr>
            <w:r w:rsidRPr="007870CE">
              <w:rPr>
                <w:rFonts w:ascii="仿宋" w:eastAsia="仿宋" w:hAnsi="仿宋" w:cs="宋体" w:hint="eastAsia"/>
                <w:kern w:val="0"/>
                <w:szCs w:val="21"/>
              </w:rPr>
              <w:t>100分</w:t>
            </w:r>
          </w:p>
        </w:tc>
        <w:tc>
          <w:tcPr>
            <w:tcW w:w="4499" w:type="dxa"/>
            <w:tcBorders>
              <w:top w:val="nil"/>
              <w:left w:val="nil"/>
              <w:bottom w:val="single" w:sz="4" w:space="0" w:color="auto"/>
              <w:right w:val="single" w:sz="4" w:space="0" w:color="auto"/>
            </w:tcBorders>
            <w:shd w:val="clear" w:color="auto" w:fill="auto"/>
            <w:vAlign w:val="center"/>
            <w:hideMark/>
          </w:tcPr>
          <w:p w:rsidR="007870CE" w:rsidRPr="007870CE" w:rsidRDefault="007870CE" w:rsidP="007870CE">
            <w:pPr>
              <w:widowControl/>
              <w:jc w:val="left"/>
              <w:rPr>
                <w:rFonts w:ascii="仿宋" w:eastAsia="仿宋" w:hAnsi="仿宋" w:cs="宋体"/>
                <w:kern w:val="0"/>
                <w:szCs w:val="21"/>
              </w:rPr>
            </w:pPr>
            <w:r w:rsidRPr="007870CE">
              <w:rPr>
                <w:rFonts w:ascii="仿宋" w:eastAsia="仿宋" w:hAnsi="仿宋" w:cs="宋体" w:hint="eastAsia"/>
                <w:kern w:val="0"/>
                <w:szCs w:val="21"/>
              </w:rPr>
              <w:t xml:space="preserve">　</w:t>
            </w:r>
          </w:p>
        </w:tc>
      </w:tr>
    </w:tbl>
    <w:p w:rsidR="00033F48" w:rsidRPr="00E64B66" w:rsidRDefault="00033F48" w:rsidP="00033F48">
      <w:pPr>
        <w:jc w:val="center"/>
        <w:rPr>
          <w:rFonts w:ascii="仿宋" w:eastAsia="仿宋" w:hAnsi="仿宋"/>
          <w:b/>
          <w:sz w:val="32"/>
          <w:szCs w:val="32"/>
        </w:rPr>
      </w:pPr>
      <w:r w:rsidRPr="007870CE">
        <w:rPr>
          <w:rFonts w:ascii="仿宋" w:eastAsia="仿宋" w:hAnsi="仿宋" w:cs="仿宋"/>
          <w:szCs w:val="21"/>
        </w:rPr>
        <w:br w:type="page"/>
      </w:r>
      <w:r w:rsidRPr="00E64B66">
        <w:rPr>
          <w:rFonts w:ascii="仿宋" w:eastAsia="仿宋" w:hAnsi="仿宋" w:hint="eastAsia"/>
          <w:b/>
          <w:sz w:val="32"/>
          <w:szCs w:val="32"/>
        </w:rPr>
        <w:lastRenderedPageBreak/>
        <w:t>五、采购合同/协议</w:t>
      </w:r>
    </w:p>
    <w:p w:rsidR="00556797" w:rsidRDefault="00556797" w:rsidP="00556797">
      <w:pPr>
        <w:spacing w:line="360" w:lineRule="auto"/>
        <w:jc w:val="center"/>
        <w:rPr>
          <w:b/>
          <w:sz w:val="44"/>
          <w:szCs w:val="44"/>
        </w:rPr>
      </w:pPr>
    </w:p>
    <w:p w:rsidR="00556797" w:rsidRDefault="00556797" w:rsidP="00556797">
      <w:pPr>
        <w:spacing w:line="360" w:lineRule="auto"/>
        <w:jc w:val="center"/>
        <w:rPr>
          <w:b/>
          <w:sz w:val="44"/>
          <w:szCs w:val="44"/>
        </w:rPr>
      </w:pPr>
    </w:p>
    <w:p w:rsidR="00556797" w:rsidRDefault="00556797" w:rsidP="00556797">
      <w:pPr>
        <w:spacing w:line="360" w:lineRule="auto"/>
        <w:jc w:val="center"/>
        <w:rPr>
          <w:b/>
          <w:sz w:val="44"/>
          <w:szCs w:val="44"/>
        </w:rPr>
      </w:pPr>
    </w:p>
    <w:p w:rsidR="00556797" w:rsidRDefault="00556797" w:rsidP="00556797">
      <w:pPr>
        <w:spacing w:line="360" w:lineRule="auto"/>
        <w:jc w:val="center"/>
        <w:rPr>
          <w:b/>
          <w:sz w:val="44"/>
          <w:szCs w:val="44"/>
        </w:rPr>
      </w:pPr>
    </w:p>
    <w:p w:rsidR="00556797" w:rsidRDefault="00556797" w:rsidP="00556797">
      <w:pPr>
        <w:spacing w:line="360" w:lineRule="auto"/>
        <w:jc w:val="center"/>
        <w:rPr>
          <w:b/>
          <w:sz w:val="44"/>
          <w:szCs w:val="44"/>
        </w:rPr>
      </w:pPr>
    </w:p>
    <w:p w:rsidR="00556797" w:rsidRDefault="00556797" w:rsidP="00556797">
      <w:pPr>
        <w:spacing w:line="360" w:lineRule="auto"/>
        <w:jc w:val="center"/>
        <w:rPr>
          <w:b/>
          <w:sz w:val="44"/>
          <w:szCs w:val="44"/>
        </w:rPr>
      </w:pPr>
    </w:p>
    <w:p w:rsidR="008E6888" w:rsidRDefault="008E6888" w:rsidP="00556797">
      <w:pPr>
        <w:spacing w:line="360" w:lineRule="auto"/>
        <w:jc w:val="center"/>
        <w:rPr>
          <w:b/>
          <w:sz w:val="44"/>
          <w:szCs w:val="44"/>
        </w:rPr>
      </w:pPr>
      <w:proofErr w:type="gramStart"/>
      <w:r w:rsidRPr="008E6888">
        <w:rPr>
          <w:rFonts w:hint="eastAsia"/>
          <w:b/>
          <w:sz w:val="44"/>
          <w:szCs w:val="44"/>
        </w:rPr>
        <w:t>禧阅盛汇</w:t>
      </w:r>
      <w:proofErr w:type="gramEnd"/>
      <w:r w:rsidRPr="008E6888">
        <w:rPr>
          <w:rFonts w:hint="eastAsia"/>
          <w:b/>
          <w:sz w:val="44"/>
          <w:szCs w:val="44"/>
        </w:rPr>
        <w:t>项目</w:t>
      </w:r>
    </w:p>
    <w:p w:rsidR="008E6888" w:rsidRDefault="008E6888" w:rsidP="00556797">
      <w:pPr>
        <w:spacing w:line="360" w:lineRule="auto"/>
        <w:jc w:val="center"/>
        <w:rPr>
          <w:b/>
          <w:sz w:val="44"/>
          <w:szCs w:val="44"/>
        </w:rPr>
      </w:pPr>
      <w:r w:rsidRPr="008E6888">
        <w:rPr>
          <w:rFonts w:hint="eastAsia"/>
          <w:b/>
          <w:sz w:val="44"/>
          <w:szCs w:val="44"/>
        </w:rPr>
        <w:t>数字展厅</w:t>
      </w:r>
      <w:proofErr w:type="gramStart"/>
      <w:r w:rsidRPr="008E6888">
        <w:rPr>
          <w:rFonts w:hint="eastAsia"/>
          <w:b/>
          <w:sz w:val="44"/>
          <w:szCs w:val="44"/>
        </w:rPr>
        <w:t>智慧销讲系统</w:t>
      </w:r>
      <w:proofErr w:type="gramEnd"/>
      <w:r w:rsidRPr="008E6888">
        <w:rPr>
          <w:rFonts w:hint="eastAsia"/>
          <w:b/>
          <w:sz w:val="44"/>
          <w:szCs w:val="44"/>
        </w:rPr>
        <w:t>服务项目</w:t>
      </w:r>
    </w:p>
    <w:p w:rsidR="00556797" w:rsidRDefault="00556797" w:rsidP="00556797">
      <w:pPr>
        <w:spacing w:line="360" w:lineRule="auto"/>
        <w:jc w:val="center"/>
        <w:rPr>
          <w:b/>
          <w:sz w:val="44"/>
          <w:szCs w:val="44"/>
        </w:rPr>
      </w:pPr>
      <w:r>
        <w:rPr>
          <w:rFonts w:hint="eastAsia"/>
          <w:b/>
          <w:sz w:val="44"/>
          <w:szCs w:val="44"/>
        </w:rPr>
        <w:t>（范本）</w:t>
      </w:r>
    </w:p>
    <w:p w:rsidR="00556797" w:rsidRPr="008E6888" w:rsidRDefault="00556797" w:rsidP="008E6888">
      <w:pPr>
        <w:widowControl/>
        <w:ind w:firstLineChars="64" w:firstLine="283"/>
        <w:rPr>
          <w:rFonts w:ascii="仿宋" w:eastAsia="仿宋" w:hAnsi="仿宋"/>
          <w:b/>
          <w:sz w:val="28"/>
        </w:rPr>
      </w:pPr>
      <w:r>
        <w:rPr>
          <w:b/>
          <w:sz w:val="44"/>
          <w:szCs w:val="44"/>
        </w:rPr>
        <w:br w:type="page"/>
      </w:r>
      <w:r>
        <w:rPr>
          <w:rFonts w:ascii="仿宋" w:eastAsia="仿宋" w:hAnsi="仿宋" w:hint="eastAsia"/>
          <w:b/>
          <w:sz w:val="28"/>
        </w:rPr>
        <w:lastRenderedPageBreak/>
        <w:t>项目名称：</w:t>
      </w:r>
      <w:proofErr w:type="gramStart"/>
      <w:r w:rsidR="008E6888" w:rsidRPr="008E6888">
        <w:rPr>
          <w:rFonts w:ascii="仿宋" w:eastAsia="仿宋" w:hAnsi="仿宋" w:hint="eastAsia"/>
          <w:b/>
          <w:sz w:val="28"/>
        </w:rPr>
        <w:t>禧阅盛汇项目</w:t>
      </w:r>
      <w:proofErr w:type="gramEnd"/>
      <w:r w:rsidR="008E6888" w:rsidRPr="008E6888">
        <w:rPr>
          <w:rFonts w:ascii="仿宋" w:eastAsia="仿宋" w:hAnsi="仿宋" w:hint="eastAsia"/>
          <w:b/>
          <w:sz w:val="28"/>
        </w:rPr>
        <w:t>数字展厅</w:t>
      </w:r>
      <w:proofErr w:type="gramStart"/>
      <w:r w:rsidR="008E6888" w:rsidRPr="008E6888">
        <w:rPr>
          <w:rFonts w:ascii="仿宋" w:eastAsia="仿宋" w:hAnsi="仿宋" w:hint="eastAsia"/>
          <w:b/>
          <w:sz w:val="28"/>
        </w:rPr>
        <w:t>智慧销讲系统</w:t>
      </w:r>
      <w:proofErr w:type="gramEnd"/>
      <w:r w:rsidR="008E6888" w:rsidRPr="008E6888">
        <w:rPr>
          <w:rFonts w:ascii="仿宋" w:eastAsia="仿宋" w:hAnsi="仿宋" w:hint="eastAsia"/>
          <w:b/>
          <w:sz w:val="28"/>
        </w:rPr>
        <w:t>服务项目</w:t>
      </w:r>
    </w:p>
    <w:p w:rsidR="00556797" w:rsidRDefault="00556797" w:rsidP="008E6888">
      <w:pPr>
        <w:spacing w:before="61"/>
        <w:ind w:left="329"/>
        <w:rPr>
          <w:rFonts w:ascii="仿宋" w:eastAsia="仿宋" w:hAnsi="仿宋"/>
          <w:b/>
          <w:sz w:val="28"/>
          <w:szCs w:val="28"/>
        </w:rPr>
      </w:pPr>
      <w:r>
        <w:rPr>
          <w:rFonts w:ascii="仿宋" w:eastAsia="仿宋" w:hAnsi="仿宋"/>
          <w:b/>
          <w:sz w:val="28"/>
          <w:szCs w:val="28"/>
        </w:rPr>
        <w:t>甲方：</w:t>
      </w:r>
    </w:p>
    <w:p w:rsidR="00556797" w:rsidRDefault="00556797" w:rsidP="00556797">
      <w:pPr>
        <w:tabs>
          <w:tab w:val="left" w:pos="6004"/>
        </w:tabs>
        <w:spacing w:before="47"/>
        <w:ind w:left="329"/>
        <w:rPr>
          <w:rFonts w:ascii="仿宋" w:eastAsia="仿宋" w:hAnsi="仿宋"/>
          <w:b/>
          <w:sz w:val="28"/>
          <w:szCs w:val="28"/>
        </w:rPr>
      </w:pPr>
      <w:r>
        <w:rPr>
          <w:rFonts w:ascii="仿宋" w:eastAsia="仿宋" w:hAnsi="仿宋"/>
          <w:b/>
          <w:sz w:val="28"/>
          <w:szCs w:val="28"/>
        </w:rPr>
        <w:t>乙方：</w:t>
      </w:r>
    </w:p>
    <w:p w:rsidR="00556797" w:rsidRDefault="00556797" w:rsidP="00556797">
      <w:pPr>
        <w:pStyle w:val="a9"/>
        <w:spacing w:before="1"/>
        <w:rPr>
          <w:rFonts w:ascii="仿宋" w:eastAsia="仿宋" w:hAnsi="仿宋"/>
        </w:rPr>
      </w:pPr>
    </w:p>
    <w:p w:rsidR="008E6888" w:rsidRDefault="008E6888" w:rsidP="008E6888">
      <w:pPr>
        <w:spacing w:line="400" w:lineRule="exact"/>
        <w:rPr>
          <w:rFonts w:ascii="微软雅黑" w:eastAsia="微软雅黑" w:hAnsi="微软雅黑"/>
          <w:b/>
          <w:color w:val="000000"/>
          <w:szCs w:val="21"/>
          <w:u w:val="single"/>
        </w:rPr>
      </w:pPr>
      <w:r>
        <w:rPr>
          <w:rFonts w:ascii="微软雅黑" w:eastAsia="微软雅黑" w:hAnsi="微软雅黑" w:hint="eastAsia"/>
          <w:b/>
          <w:color w:val="000000"/>
          <w:szCs w:val="21"/>
        </w:rPr>
        <w:t>甲方：</w:t>
      </w:r>
      <w:r w:rsidR="005041D3" w:rsidRPr="005041D3">
        <w:rPr>
          <w:rFonts w:ascii="微软雅黑" w:eastAsia="微软雅黑" w:hAnsi="微软雅黑" w:hint="eastAsia"/>
        </w:rPr>
        <w:t>广州市城壹房地产顾问有限公司</w:t>
      </w:r>
    </w:p>
    <w:p w:rsidR="008E6888" w:rsidRDefault="008E6888" w:rsidP="008E6888">
      <w:pPr>
        <w:spacing w:line="360" w:lineRule="auto"/>
        <w:jc w:val="left"/>
        <w:rPr>
          <w:rFonts w:ascii="微软雅黑" w:eastAsia="微软雅黑" w:hAnsi="微软雅黑"/>
          <w:b/>
          <w:i/>
          <w:color w:val="FF0000"/>
          <w:szCs w:val="21"/>
        </w:rPr>
      </w:pPr>
      <w:r>
        <w:rPr>
          <w:rFonts w:ascii="微软雅黑" w:eastAsia="微软雅黑" w:hAnsi="微软雅黑" w:hint="eastAsia"/>
          <w:b/>
          <w:color w:val="000000"/>
          <w:szCs w:val="21"/>
        </w:rPr>
        <w:t>乙方：</w:t>
      </w:r>
      <w:bookmarkStart w:id="13" w:name="SecondParty"/>
      <w:r w:rsidDel="00A2304B">
        <w:rPr>
          <w:rFonts w:ascii="微软雅黑" w:eastAsia="微软雅黑" w:hAnsi="微软雅黑"/>
        </w:rPr>
        <w:t xml:space="preserve"> </w:t>
      </w:r>
      <w:bookmarkEnd w:id="13"/>
    </w:p>
    <w:p w:rsidR="008E6888" w:rsidRDefault="008E6888" w:rsidP="008E6888">
      <w:pPr>
        <w:spacing w:line="360" w:lineRule="auto"/>
        <w:jc w:val="left"/>
        <w:rPr>
          <w:rFonts w:ascii="微软雅黑" w:eastAsia="微软雅黑" w:hAnsi="微软雅黑"/>
          <w:szCs w:val="21"/>
        </w:rPr>
      </w:pPr>
    </w:p>
    <w:p w:rsidR="008E6888" w:rsidRDefault="008E6888" w:rsidP="008E6888">
      <w:pPr>
        <w:pStyle w:val="a9"/>
        <w:tabs>
          <w:tab w:val="left" w:pos="412"/>
        </w:tabs>
        <w:spacing w:beforeLines="50" w:before="156" w:afterLines="50" w:after="156" w:line="360" w:lineRule="exact"/>
        <w:ind w:right="11" w:firstLineChars="200" w:firstLine="420"/>
        <w:jc w:val="left"/>
        <w:rPr>
          <w:rFonts w:ascii="微软雅黑" w:eastAsia="微软雅黑" w:hAnsi="微软雅黑"/>
          <w:kern w:val="24"/>
          <w:szCs w:val="21"/>
        </w:rPr>
      </w:pPr>
      <w:r>
        <w:rPr>
          <w:rFonts w:ascii="微软雅黑" w:eastAsia="微软雅黑" w:hAnsi="微软雅黑" w:hint="eastAsia"/>
          <w:kern w:val="24"/>
          <w:szCs w:val="21"/>
        </w:rPr>
        <w:t>甲乙</w:t>
      </w:r>
      <w:r>
        <w:rPr>
          <w:rFonts w:ascii="微软雅黑" w:eastAsia="微软雅黑" w:hAnsi="微软雅黑"/>
          <w:kern w:val="24"/>
          <w:szCs w:val="21"/>
        </w:rPr>
        <w:t>双方在平等</w:t>
      </w:r>
      <w:r>
        <w:rPr>
          <w:rFonts w:ascii="微软雅黑" w:eastAsia="微软雅黑" w:hAnsi="微软雅黑" w:hint="eastAsia"/>
          <w:kern w:val="24"/>
          <w:szCs w:val="21"/>
        </w:rPr>
        <w:t>、</w:t>
      </w:r>
      <w:r>
        <w:rPr>
          <w:rFonts w:ascii="微软雅黑" w:eastAsia="微软雅黑" w:hAnsi="微软雅黑"/>
          <w:kern w:val="24"/>
          <w:szCs w:val="21"/>
        </w:rPr>
        <w:t>互利的基础上，遵循自愿、公平和诚信的原则，依照《中华人民共和国</w:t>
      </w:r>
      <w:r>
        <w:rPr>
          <w:rFonts w:ascii="微软雅黑" w:eastAsia="微软雅黑" w:hAnsi="微软雅黑" w:hint="eastAsia"/>
          <w:kern w:val="24"/>
          <w:szCs w:val="21"/>
        </w:rPr>
        <w:t>民法典</w:t>
      </w:r>
      <w:r>
        <w:rPr>
          <w:rFonts w:ascii="微软雅黑" w:eastAsia="微软雅黑" w:hAnsi="微软雅黑"/>
          <w:kern w:val="24"/>
          <w:szCs w:val="21"/>
        </w:rPr>
        <w:t>》及其他有关法律、行政法规</w:t>
      </w:r>
      <w:r>
        <w:rPr>
          <w:rFonts w:ascii="微软雅黑" w:eastAsia="微软雅黑" w:hAnsi="微软雅黑" w:hint="eastAsia"/>
          <w:kern w:val="24"/>
          <w:szCs w:val="21"/>
        </w:rPr>
        <w:t>，经友好</w:t>
      </w:r>
      <w:r>
        <w:rPr>
          <w:rFonts w:ascii="微软雅黑" w:eastAsia="微软雅黑" w:hAnsi="微软雅黑"/>
          <w:kern w:val="24"/>
          <w:szCs w:val="21"/>
        </w:rPr>
        <w:t>协商</w:t>
      </w:r>
      <w:r>
        <w:rPr>
          <w:rFonts w:ascii="微软雅黑" w:eastAsia="微软雅黑" w:hAnsi="微软雅黑" w:hint="eastAsia"/>
          <w:kern w:val="24"/>
          <w:szCs w:val="21"/>
        </w:rPr>
        <w:t>，达成如下合同：</w:t>
      </w:r>
    </w:p>
    <w:p w:rsidR="008E6888" w:rsidRDefault="008E6888" w:rsidP="008E6888">
      <w:pPr>
        <w:widowControl/>
        <w:numPr>
          <w:ilvl w:val="0"/>
          <w:numId w:val="7"/>
        </w:numPr>
        <w:tabs>
          <w:tab w:val="clear" w:pos="1161"/>
          <w:tab w:val="left" w:pos="993"/>
        </w:tabs>
        <w:autoSpaceDE w:val="0"/>
        <w:autoSpaceDN w:val="0"/>
        <w:spacing w:beforeLines="10" w:before="31" w:afterLines="10" w:after="31"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t xml:space="preserve">购买的服务项目及费用标准 </w:t>
      </w:r>
    </w:p>
    <w:p w:rsidR="008E6888" w:rsidRDefault="008E6888" w:rsidP="008E6888">
      <w:pPr>
        <w:pStyle w:val="a9"/>
        <w:tabs>
          <w:tab w:val="left" w:pos="412"/>
        </w:tabs>
        <w:spacing w:beforeLines="50" w:before="156" w:afterLines="50" w:after="156" w:line="360" w:lineRule="exact"/>
        <w:ind w:right="11" w:firstLineChars="200" w:firstLine="420"/>
        <w:jc w:val="left"/>
        <w:rPr>
          <w:rFonts w:ascii="微软雅黑" w:eastAsia="微软雅黑" w:hAnsi="微软雅黑"/>
          <w:kern w:val="24"/>
          <w:szCs w:val="21"/>
        </w:rPr>
      </w:pPr>
      <w:r>
        <w:rPr>
          <w:rFonts w:ascii="微软雅黑" w:eastAsia="微软雅黑" w:hAnsi="微软雅黑" w:hint="eastAsia"/>
          <w:kern w:val="24"/>
          <w:szCs w:val="21"/>
        </w:rPr>
        <w:t>乙方为甲方《禧阅盛汇项目》提供数字展厅制作服务，费用标准如下：</w:t>
      </w:r>
    </w:p>
    <w:p w:rsidR="008E6888" w:rsidRDefault="008E6888" w:rsidP="008E6888">
      <w:pPr>
        <w:pStyle w:val="13"/>
        <w:numPr>
          <w:ilvl w:val="0"/>
          <w:numId w:val="8"/>
        </w:numPr>
        <w:tabs>
          <w:tab w:val="left" w:pos="992"/>
        </w:tabs>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bookmarkStart w:id="14" w:name="_Toc241620184"/>
      <w:r>
        <w:rPr>
          <w:rFonts w:ascii="微软雅黑" w:eastAsia="微软雅黑" w:hAnsi="微软雅黑" w:hint="eastAsia"/>
          <w:szCs w:val="21"/>
          <w:lang w:val="en-GB"/>
        </w:rPr>
        <w:t>数字展厅制作服务费用说明：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1559"/>
        <w:gridCol w:w="1417"/>
        <w:gridCol w:w="1985"/>
        <w:gridCol w:w="2018"/>
      </w:tblGrid>
      <w:tr w:rsidR="008E6888" w:rsidTr="00AB0A58">
        <w:trPr>
          <w:trHeight w:val="293"/>
          <w:jc w:val="center"/>
        </w:trPr>
        <w:tc>
          <w:tcPr>
            <w:tcW w:w="3239" w:type="dxa"/>
            <w:shd w:val="clear" w:color="auto" w:fill="auto"/>
            <w:noWrap/>
            <w:vAlign w:val="center"/>
          </w:tcPr>
          <w:p w:rsidR="008E6888" w:rsidRPr="00665A12" w:rsidRDefault="008E6888" w:rsidP="00AB0A58">
            <w:pPr>
              <w:widowControl/>
              <w:spacing w:beforeLines="50" w:before="156" w:afterLines="50" w:after="156" w:line="240" w:lineRule="exact"/>
              <w:jc w:val="center"/>
              <w:rPr>
                <w:rFonts w:ascii="微软雅黑" w:eastAsia="微软雅黑" w:hAnsi="微软雅黑" w:cs="宋体"/>
                <w:bCs/>
                <w:kern w:val="0"/>
                <w:szCs w:val="21"/>
              </w:rPr>
            </w:pPr>
            <w:bookmarkStart w:id="15" w:name="_Hlk5026837"/>
            <w:r w:rsidRPr="00665A12">
              <w:rPr>
                <w:rFonts w:ascii="微软雅黑" w:eastAsia="微软雅黑" w:hAnsi="微软雅黑" w:cs="宋体" w:hint="eastAsia"/>
                <w:bCs/>
                <w:kern w:val="0"/>
                <w:szCs w:val="21"/>
              </w:rPr>
              <w:t>产品名称</w:t>
            </w:r>
          </w:p>
        </w:tc>
        <w:tc>
          <w:tcPr>
            <w:tcW w:w="1559" w:type="dxa"/>
            <w:shd w:val="clear" w:color="auto" w:fill="auto"/>
            <w:noWrap/>
            <w:vAlign w:val="center"/>
          </w:tcPr>
          <w:p w:rsidR="008E6888" w:rsidRPr="00665A12"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sidRPr="00665A12">
              <w:rPr>
                <w:rFonts w:ascii="微软雅黑" w:eastAsia="微软雅黑" w:hAnsi="微软雅黑" w:cs="宋体" w:hint="eastAsia"/>
                <w:bCs/>
                <w:kern w:val="0"/>
                <w:szCs w:val="21"/>
              </w:rPr>
              <w:t>数量</w:t>
            </w:r>
          </w:p>
        </w:tc>
        <w:tc>
          <w:tcPr>
            <w:tcW w:w="1417" w:type="dxa"/>
            <w:shd w:val="clear" w:color="auto" w:fill="FFFFFF"/>
            <w:noWrap/>
            <w:vAlign w:val="center"/>
          </w:tcPr>
          <w:p w:rsidR="008E6888" w:rsidRPr="00665A12"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sidRPr="00665A12">
              <w:rPr>
                <w:rFonts w:ascii="微软雅黑" w:eastAsia="微软雅黑" w:hAnsi="微软雅黑" w:cs="宋体" w:hint="eastAsia"/>
                <w:bCs/>
                <w:kern w:val="0"/>
                <w:szCs w:val="21"/>
              </w:rPr>
              <w:t>单价</w:t>
            </w:r>
          </w:p>
        </w:tc>
        <w:tc>
          <w:tcPr>
            <w:tcW w:w="1985" w:type="dxa"/>
            <w:noWrap/>
            <w:vAlign w:val="center"/>
          </w:tcPr>
          <w:p w:rsidR="008E6888" w:rsidRPr="00665A12"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Pr>
                <w:rFonts w:ascii="微软雅黑" w:eastAsia="微软雅黑" w:hAnsi="微软雅黑" w:cs="宋体" w:hint="eastAsia"/>
                <w:bCs/>
                <w:kern w:val="0"/>
                <w:szCs w:val="21"/>
              </w:rPr>
              <w:t>税率</w:t>
            </w:r>
          </w:p>
        </w:tc>
        <w:tc>
          <w:tcPr>
            <w:tcW w:w="2018" w:type="dxa"/>
            <w:vAlign w:val="center"/>
          </w:tcPr>
          <w:p w:rsidR="008E6888" w:rsidRPr="00665A12"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Pr>
                <w:rFonts w:ascii="微软雅黑" w:eastAsia="微软雅黑" w:hAnsi="微软雅黑" w:cs="宋体" w:hint="eastAsia"/>
                <w:bCs/>
                <w:kern w:val="0"/>
                <w:szCs w:val="21"/>
              </w:rPr>
              <w:t>含税总价</w:t>
            </w:r>
            <w:r w:rsidRPr="00665A12">
              <w:rPr>
                <w:rFonts w:ascii="微软雅黑" w:eastAsia="微软雅黑" w:hAnsi="微软雅黑" w:cs="宋体" w:hint="eastAsia"/>
                <w:bCs/>
                <w:kern w:val="0"/>
                <w:szCs w:val="21"/>
              </w:rPr>
              <w:t>（元）</w:t>
            </w:r>
            <w:bookmarkStart w:id="16" w:name="YKZZProduct"/>
            <w:bookmarkEnd w:id="16"/>
          </w:p>
        </w:tc>
      </w:tr>
      <w:tr w:rsidR="008E6888" w:rsidTr="00AB0A58">
        <w:trPr>
          <w:trHeight w:val="293"/>
          <w:jc w:val="center"/>
        </w:trPr>
        <w:tc>
          <w:tcPr>
            <w:tcW w:w="3239" w:type="dxa"/>
            <w:shd w:val="clear" w:color="auto" w:fill="auto"/>
            <w:noWrap/>
            <w:vAlign w:val="center"/>
          </w:tcPr>
          <w:p w:rsidR="008E6888"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Pr>
                <w:rFonts w:ascii="微软雅黑" w:eastAsia="微软雅黑" w:hAnsi="微软雅黑" w:cs="宋体" w:hint="eastAsia"/>
                <w:bCs/>
                <w:kern w:val="0"/>
                <w:szCs w:val="21"/>
              </w:rPr>
              <w:t>数字展厅（序列帧）</w:t>
            </w:r>
          </w:p>
        </w:tc>
        <w:tc>
          <w:tcPr>
            <w:tcW w:w="1559" w:type="dxa"/>
            <w:shd w:val="clear" w:color="auto" w:fill="auto"/>
            <w:noWrap/>
            <w:vAlign w:val="center"/>
          </w:tcPr>
          <w:p w:rsidR="008E6888" w:rsidRDefault="008E6888" w:rsidP="00AB0A58">
            <w:pPr>
              <w:widowControl/>
              <w:spacing w:beforeLines="50" w:before="156" w:afterLines="50" w:after="156" w:line="240" w:lineRule="exact"/>
              <w:jc w:val="center"/>
              <w:rPr>
                <w:rFonts w:ascii="微软雅黑" w:eastAsia="微软雅黑" w:hAnsi="微软雅黑" w:cs="宋体"/>
                <w:bCs/>
                <w:kern w:val="0"/>
                <w:szCs w:val="21"/>
              </w:rPr>
            </w:pPr>
            <w:r>
              <w:rPr>
                <w:rFonts w:ascii="微软雅黑" w:eastAsia="微软雅黑" w:hAnsi="微软雅黑" w:cs="宋体" w:hint="eastAsia"/>
                <w:bCs/>
                <w:kern w:val="0"/>
                <w:szCs w:val="21"/>
              </w:rPr>
              <w:t>1</w:t>
            </w:r>
          </w:p>
        </w:tc>
        <w:tc>
          <w:tcPr>
            <w:tcW w:w="1417" w:type="dxa"/>
            <w:shd w:val="clear" w:color="auto" w:fill="FFFFFF"/>
            <w:noWrap/>
            <w:vAlign w:val="center"/>
          </w:tcPr>
          <w:p w:rsidR="008E6888" w:rsidRDefault="008E6888" w:rsidP="00AB0A58">
            <w:pPr>
              <w:widowControl/>
              <w:spacing w:beforeLines="50" w:before="156" w:afterLines="50" w:after="156" w:line="240" w:lineRule="exact"/>
              <w:jc w:val="center"/>
              <w:rPr>
                <w:rFonts w:ascii="微软雅黑" w:eastAsia="微软雅黑" w:hAnsi="微软雅黑" w:cs="宋体"/>
                <w:bCs/>
                <w:kern w:val="0"/>
                <w:szCs w:val="21"/>
              </w:rPr>
            </w:pPr>
          </w:p>
        </w:tc>
        <w:tc>
          <w:tcPr>
            <w:tcW w:w="1985" w:type="dxa"/>
            <w:noWrap/>
            <w:vAlign w:val="center"/>
          </w:tcPr>
          <w:p w:rsidR="008E6888" w:rsidRDefault="008E6888" w:rsidP="00AB0A58">
            <w:pPr>
              <w:widowControl/>
              <w:spacing w:beforeLines="50" w:before="156" w:afterLines="50" w:after="156" w:line="240" w:lineRule="exact"/>
              <w:jc w:val="center"/>
              <w:rPr>
                <w:rFonts w:ascii="微软雅黑" w:eastAsia="微软雅黑" w:hAnsi="微软雅黑" w:cs="宋体"/>
                <w:bCs/>
                <w:kern w:val="0"/>
                <w:szCs w:val="21"/>
              </w:rPr>
            </w:pPr>
          </w:p>
        </w:tc>
        <w:tc>
          <w:tcPr>
            <w:tcW w:w="2018" w:type="dxa"/>
            <w:vAlign w:val="center"/>
          </w:tcPr>
          <w:p w:rsidR="008E6888" w:rsidRDefault="008E6888" w:rsidP="00AB0A58">
            <w:pPr>
              <w:widowControl/>
              <w:spacing w:beforeLines="50" w:before="156" w:afterLines="50" w:after="156" w:line="240" w:lineRule="exact"/>
              <w:jc w:val="center"/>
              <w:rPr>
                <w:rFonts w:ascii="微软雅黑" w:eastAsia="微软雅黑" w:hAnsi="微软雅黑" w:cs="宋体"/>
                <w:bCs/>
                <w:kern w:val="0"/>
                <w:szCs w:val="21"/>
              </w:rPr>
            </w:pPr>
          </w:p>
        </w:tc>
      </w:tr>
      <w:tr w:rsidR="008E6888" w:rsidTr="00AB0A58">
        <w:trPr>
          <w:trHeight w:val="278"/>
          <w:jc w:val="center"/>
        </w:trPr>
        <w:tc>
          <w:tcPr>
            <w:tcW w:w="8200" w:type="dxa"/>
            <w:gridSpan w:val="4"/>
            <w:noWrap/>
            <w:vAlign w:val="center"/>
          </w:tcPr>
          <w:p w:rsidR="008E6888" w:rsidRPr="004A6C00" w:rsidRDefault="008E6888" w:rsidP="00AB0A58">
            <w:pPr>
              <w:widowControl/>
              <w:spacing w:beforeLines="50" w:before="156" w:afterLines="50" w:after="156" w:line="240" w:lineRule="exact"/>
              <w:jc w:val="right"/>
              <w:rPr>
                <w:rFonts w:ascii="微软雅黑" w:eastAsia="微软雅黑" w:hAnsi="微软雅黑" w:cs="宋体"/>
                <w:b/>
                <w:kern w:val="0"/>
                <w:szCs w:val="21"/>
              </w:rPr>
            </w:pPr>
            <w:r w:rsidRPr="004A6C00">
              <w:rPr>
                <w:rFonts w:ascii="微软雅黑" w:eastAsia="微软雅黑" w:hAnsi="微软雅黑" w:cs="宋体" w:hint="eastAsia"/>
                <w:b/>
                <w:kern w:val="0"/>
                <w:szCs w:val="21"/>
              </w:rPr>
              <w:t>最终成交总额（元）</w:t>
            </w:r>
          </w:p>
        </w:tc>
        <w:tc>
          <w:tcPr>
            <w:tcW w:w="2018" w:type="dxa"/>
            <w:vAlign w:val="center"/>
          </w:tcPr>
          <w:p w:rsidR="008E6888" w:rsidRPr="004A6C00" w:rsidRDefault="008E6888" w:rsidP="00AB0A58">
            <w:pPr>
              <w:widowControl/>
              <w:spacing w:beforeLines="50" w:before="156" w:afterLines="50" w:after="156" w:line="240" w:lineRule="exact"/>
              <w:jc w:val="center"/>
              <w:rPr>
                <w:rFonts w:ascii="微软雅黑" w:eastAsia="微软雅黑" w:hAnsi="微软雅黑" w:cs="宋体"/>
                <w:kern w:val="0"/>
                <w:szCs w:val="21"/>
              </w:rPr>
            </w:pPr>
          </w:p>
        </w:tc>
      </w:tr>
    </w:tbl>
    <w:bookmarkEnd w:id="15"/>
    <w:p w:rsidR="008E6888" w:rsidRPr="005D3015" w:rsidRDefault="008E6888" w:rsidP="008E6888">
      <w:pPr>
        <w:pStyle w:val="13"/>
        <w:numPr>
          <w:ilvl w:val="0"/>
          <w:numId w:val="8"/>
        </w:numPr>
        <w:tabs>
          <w:tab w:val="left" w:pos="992"/>
        </w:tabs>
        <w:autoSpaceDE w:val="0"/>
        <w:autoSpaceDN w:val="0"/>
        <w:adjustRightInd w:val="0"/>
        <w:spacing w:beforeLines="50" w:before="156" w:afterLines="50" w:after="156" w:line="360" w:lineRule="exact"/>
        <w:ind w:firstLineChars="0"/>
        <w:jc w:val="left"/>
        <w:rPr>
          <w:rFonts w:ascii="微软雅黑" w:eastAsia="微软雅黑" w:hAnsi="微软雅黑"/>
          <w:bCs/>
          <w:szCs w:val="21"/>
          <w:lang w:val="en-GB"/>
        </w:rPr>
      </w:pPr>
      <w:r w:rsidRPr="00D927C3">
        <w:rPr>
          <w:rFonts w:ascii="微软雅黑" w:eastAsia="微软雅黑" w:hAnsi="微软雅黑" w:hint="eastAsia"/>
          <w:bCs/>
          <w:szCs w:val="21"/>
          <w:lang w:val="en-GB"/>
        </w:rPr>
        <w:t>甲方购买的服务内容总价为人民币￥（大写）</w:t>
      </w:r>
      <w:r>
        <w:rPr>
          <w:rFonts w:ascii="微软雅黑" w:eastAsia="微软雅黑" w:hAnsi="微软雅黑" w:hint="eastAsia"/>
          <w:bCs/>
          <w:szCs w:val="21"/>
          <w:lang w:val="en-GB"/>
        </w:rPr>
        <w:t>，服务内容</w:t>
      </w:r>
      <w:proofErr w:type="gramStart"/>
      <w:r>
        <w:rPr>
          <w:rFonts w:ascii="微软雅黑" w:eastAsia="微软雅黑" w:hAnsi="微软雅黑" w:hint="eastAsia"/>
          <w:bCs/>
          <w:szCs w:val="21"/>
          <w:lang w:val="en-GB"/>
        </w:rPr>
        <w:t>明细见</w:t>
      </w:r>
      <w:proofErr w:type="gramEnd"/>
      <w:r>
        <w:rPr>
          <w:rFonts w:ascii="微软雅黑" w:eastAsia="微软雅黑" w:hAnsi="微软雅黑" w:hint="eastAsia"/>
          <w:bCs/>
          <w:szCs w:val="21"/>
          <w:lang w:val="en-GB"/>
        </w:rPr>
        <w:t>附件1报价单</w:t>
      </w:r>
      <w:r w:rsidRPr="00D927C3">
        <w:rPr>
          <w:rFonts w:ascii="微软雅黑" w:eastAsia="微软雅黑" w:hAnsi="微软雅黑" w:hint="eastAsia"/>
          <w:bCs/>
          <w:szCs w:val="21"/>
          <w:lang w:val="en-GB"/>
        </w:rPr>
        <w:t>。</w:t>
      </w:r>
    </w:p>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t>付款方式</w:t>
      </w:r>
    </w:p>
    <w:p w:rsidR="008E6888" w:rsidRDefault="008E6888" w:rsidP="008E6888">
      <w:pPr>
        <w:pStyle w:val="13"/>
        <w:numPr>
          <w:ilvl w:val="1"/>
          <w:numId w:val="9"/>
        </w:numPr>
        <w:tabs>
          <w:tab w:val="left" w:pos="992"/>
        </w:tabs>
        <w:autoSpaceDE w:val="0"/>
        <w:autoSpaceDN w:val="0"/>
        <w:adjustRightInd w:val="0"/>
        <w:spacing w:beforeLines="50" w:before="156" w:afterLines="50" w:after="156" w:line="360" w:lineRule="exact"/>
        <w:ind w:firstLineChars="0" w:hanging="567"/>
        <w:jc w:val="left"/>
        <w:rPr>
          <w:rFonts w:ascii="微软雅黑" w:eastAsia="微软雅黑" w:hAnsi="微软雅黑"/>
          <w:color w:val="000000"/>
          <w:szCs w:val="21"/>
          <w:lang w:val="en-GB"/>
        </w:rPr>
      </w:pPr>
      <w:r>
        <w:rPr>
          <w:rFonts w:ascii="微软雅黑" w:eastAsia="微软雅黑" w:hAnsi="微软雅黑" w:hint="eastAsia"/>
          <w:color w:val="000000"/>
          <w:szCs w:val="21"/>
        </w:rPr>
        <w:t>数字展厅制作</w:t>
      </w:r>
      <w:r>
        <w:rPr>
          <w:rFonts w:ascii="微软雅黑" w:eastAsia="微软雅黑" w:hAnsi="微软雅黑" w:hint="eastAsia"/>
          <w:color w:val="000000"/>
          <w:szCs w:val="21"/>
          <w:lang w:val="en-GB"/>
        </w:rPr>
        <w:t>服务付款方式：</w:t>
      </w:r>
      <w:bookmarkStart w:id="17" w:name="Item22"/>
      <w:bookmarkEnd w:id="17"/>
    </w:p>
    <w:p w:rsidR="008E6888" w:rsidRDefault="008E6888" w:rsidP="008E6888">
      <w:pPr>
        <w:numPr>
          <w:ilvl w:val="0"/>
          <w:numId w:val="10"/>
        </w:numPr>
      </w:pPr>
      <w:r>
        <w:rPr>
          <w:rFonts w:ascii="微软雅黑" w:eastAsia="微软雅黑" w:hAnsi="微软雅黑"/>
        </w:rPr>
        <w:t>甲方于本合同签署之日起十个工作日内，甲方向乙方支付</w:t>
      </w:r>
      <w:r>
        <w:rPr>
          <w:rFonts w:ascii="微软雅黑" w:eastAsia="微软雅黑" w:hAnsi="微软雅黑" w:hint="eastAsia"/>
        </w:rPr>
        <w:t>数字展厅</w:t>
      </w:r>
      <w:r>
        <w:rPr>
          <w:rFonts w:ascii="微软雅黑" w:eastAsia="微软雅黑" w:hAnsi="微软雅黑"/>
        </w:rPr>
        <w:t>服务全额款项的</w:t>
      </w:r>
      <w:r>
        <w:rPr>
          <w:rFonts w:ascii="微软雅黑" w:eastAsia="微软雅黑" w:hAnsi="微软雅黑" w:hint="eastAsia"/>
        </w:rPr>
        <w:t>5</w:t>
      </w:r>
      <w:r>
        <w:rPr>
          <w:rFonts w:ascii="微软雅黑" w:eastAsia="微软雅黑" w:hAnsi="微软雅黑"/>
        </w:rPr>
        <w:t>0%，即人民币￥元（大写：）</w:t>
      </w:r>
      <w:r>
        <w:rPr>
          <w:rFonts w:ascii="微软雅黑" w:eastAsia="微软雅黑" w:hAnsi="微软雅黑" w:hint="eastAsia"/>
        </w:rPr>
        <w:t>，数字展厅终稿验收后十个工作日内甲方向乙方</w:t>
      </w:r>
      <w:r>
        <w:rPr>
          <w:rFonts w:ascii="微软雅黑" w:eastAsia="微软雅黑" w:hAnsi="微软雅黑"/>
        </w:rPr>
        <w:t>支付</w:t>
      </w:r>
      <w:r>
        <w:rPr>
          <w:rFonts w:ascii="微软雅黑" w:eastAsia="微软雅黑" w:hAnsi="微软雅黑" w:hint="eastAsia"/>
        </w:rPr>
        <w:t>数字展厅</w:t>
      </w:r>
      <w:r>
        <w:rPr>
          <w:rFonts w:ascii="微软雅黑" w:eastAsia="微软雅黑" w:hAnsi="微软雅黑"/>
        </w:rPr>
        <w:t>服务全额款项的</w:t>
      </w:r>
      <w:r>
        <w:rPr>
          <w:rFonts w:ascii="微软雅黑" w:eastAsia="微软雅黑" w:hAnsi="微软雅黑" w:hint="eastAsia"/>
        </w:rPr>
        <w:t>5</w:t>
      </w:r>
      <w:r>
        <w:rPr>
          <w:rFonts w:ascii="微软雅黑" w:eastAsia="微软雅黑" w:hAnsi="微软雅黑"/>
        </w:rPr>
        <w:t>0%</w:t>
      </w:r>
      <w:r>
        <w:rPr>
          <w:rFonts w:ascii="微软雅黑" w:eastAsia="微软雅黑" w:hAnsi="微软雅黑" w:hint="eastAsia"/>
        </w:rPr>
        <w:t>，</w:t>
      </w:r>
      <w:r>
        <w:rPr>
          <w:rFonts w:ascii="微软雅黑" w:eastAsia="微软雅黑" w:hAnsi="微软雅黑"/>
        </w:rPr>
        <w:t>即人民币￥元（大写：）。</w:t>
      </w:r>
    </w:p>
    <w:p w:rsidR="008E6888" w:rsidRDefault="008E6888" w:rsidP="008E6888">
      <w:pPr>
        <w:pStyle w:val="13"/>
        <w:numPr>
          <w:ilvl w:val="1"/>
          <w:numId w:val="9"/>
        </w:numPr>
        <w:autoSpaceDE w:val="0"/>
        <w:autoSpaceDN w:val="0"/>
        <w:adjustRightInd w:val="0"/>
        <w:spacing w:beforeLines="50" w:before="156" w:afterLines="50" w:after="156" w:line="360" w:lineRule="exact"/>
        <w:ind w:firstLineChars="0" w:hanging="567"/>
        <w:jc w:val="left"/>
        <w:rPr>
          <w:rFonts w:ascii="微软雅黑" w:eastAsia="微软雅黑" w:hAnsi="微软雅黑"/>
          <w:color w:val="000000"/>
          <w:szCs w:val="21"/>
          <w:lang w:val="en-GB"/>
        </w:rPr>
      </w:pPr>
      <w:bookmarkStart w:id="18" w:name="_Hlk3280281"/>
      <w:r>
        <w:rPr>
          <w:rFonts w:ascii="微软雅黑" w:eastAsia="微软雅黑" w:hAnsi="微软雅黑" w:hint="eastAsia"/>
          <w:color w:val="000000"/>
          <w:kern w:val="0"/>
          <w:szCs w:val="21"/>
          <w:lang w:val="en-GB"/>
        </w:rPr>
        <w:t>以上款项请甲方以转账的方式支付。支付以上款项的同时，</w:t>
      </w:r>
      <w:r>
        <w:rPr>
          <w:rFonts w:ascii="微软雅黑" w:eastAsia="微软雅黑" w:hAnsi="微软雅黑" w:hint="eastAsia"/>
          <w:bCs/>
          <w:color w:val="000000"/>
          <w:kern w:val="0"/>
          <w:shd w:val="clear" w:color="auto" w:fill="FFFFFF"/>
        </w:rPr>
        <w:t>乙方向甲方提供与付款金额等额的</w:t>
      </w:r>
      <w:bookmarkStart w:id="19" w:name="InvoiceAgreement"/>
      <w:r>
        <w:rPr>
          <w:rFonts w:ascii="微软雅黑" w:eastAsia="微软雅黑" w:hAnsi="微软雅黑"/>
        </w:rPr>
        <w:t>含税增值税专用服务发票</w:t>
      </w:r>
      <w:bookmarkEnd w:id="19"/>
      <w:r w:rsidRPr="003119D6">
        <w:rPr>
          <w:rFonts w:ascii="微软雅黑" w:eastAsia="微软雅黑" w:hAnsi="微软雅黑" w:hint="eastAsia"/>
          <w:kern w:val="0"/>
          <w:szCs w:val="21"/>
          <w:lang w:val="en-GB"/>
        </w:rPr>
        <w:t>（</w:t>
      </w:r>
      <w:proofErr w:type="gramStart"/>
      <w:r w:rsidRPr="004549FC">
        <w:rPr>
          <w:rFonts w:ascii="微软雅黑" w:eastAsia="微软雅黑" w:hAnsi="微软雅黑" w:hint="eastAsia"/>
          <w:kern w:val="0"/>
          <w:szCs w:val="21"/>
          <w:lang w:val="en-GB"/>
        </w:rPr>
        <w:t>具</w:t>
      </w:r>
      <w:r>
        <w:rPr>
          <w:rFonts w:ascii="微软雅黑" w:eastAsia="微软雅黑" w:hAnsi="微软雅黑" w:hint="eastAsia"/>
          <w:color w:val="000000"/>
          <w:kern w:val="0"/>
          <w:szCs w:val="21"/>
          <w:lang w:val="en-GB"/>
        </w:rPr>
        <w:t>体税点为</w:t>
      </w:r>
      <w:proofErr w:type="gramEnd"/>
      <w:r>
        <w:rPr>
          <w:rFonts w:ascii="微软雅黑" w:eastAsia="微软雅黑" w:hAnsi="微软雅黑" w:hint="eastAsia"/>
          <w:color w:val="000000"/>
          <w:kern w:val="0"/>
          <w:szCs w:val="21"/>
          <w:lang w:val="en-GB"/>
        </w:rPr>
        <w:t>国家规定的税点），</w:t>
      </w:r>
      <w:r>
        <w:rPr>
          <w:rFonts w:ascii="微软雅黑" w:eastAsia="微软雅黑" w:hAnsi="微软雅黑" w:hint="eastAsia"/>
          <w:color w:val="000000"/>
          <w:szCs w:val="21"/>
          <w:lang w:val="en-GB"/>
        </w:rPr>
        <w:t>如甲方已接收乙方发票，在发票开具的360天内不能付款或不能退回乙方发票，给乙方造成的税金损失由甲方承担。</w:t>
      </w:r>
      <w:bookmarkEnd w:id="18"/>
    </w:p>
    <w:p w:rsidR="008E6888" w:rsidRDefault="008E6888" w:rsidP="008E6888">
      <w:pPr>
        <w:numPr>
          <w:ilvl w:val="1"/>
          <w:numId w:val="9"/>
        </w:numPr>
        <w:spacing w:beforeLines="50" w:before="156" w:afterLines="50" w:after="156" w:line="360" w:lineRule="exact"/>
        <w:ind w:hanging="567"/>
        <w:jc w:val="left"/>
        <w:rPr>
          <w:rFonts w:ascii="微软雅黑" w:eastAsia="微软雅黑" w:hAnsi="微软雅黑"/>
          <w:szCs w:val="21"/>
          <w:lang w:val="en-GB"/>
        </w:rPr>
      </w:pPr>
      <w:r>
        <w:rPr>
          <w:rFonts w:ascii="微软雅黑" w:eastAsia="微软雅黑" w:hAnsi="微软雅黑" w:hint="eastAsia"/>
          <w:szCs w:val="21"/>
          <w:lang w:val="en-GB"/>
        </w:rPr>
        <w:t>乙方接受汇款的基本账户信息如下：</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5701"/>
      </w:tblGrid>
      <w:tr w:rsidR="008E6888" w:rsidTr="00AB0A58">
        <w:trPr>
          <w:trHeight w:val="306"/>
        </w:trPr>
        <w:tc>
          <w:tcPr>
            <w:tcW w:w="1925" w:type="dxa"/>
            <w:tcBorders>
              <w:top w:val="single" w:sz="4" w:space="0" w:color="auto"/>
              <w:left w:val="single" w:sz="4" w:space="0" w:color="auto"/>
              <w:bottom w:val="single" w:sz="4" w:space="0" w:color="auto"/>
              <w:right w:val="single" w:sz="4" w:space="0" w:color="auto"/>
            </w:tcBorders>
            <w:vAlign w:val="center"/>
          </w:tcPr>
          <w:p w:rsidR="008E6888" w:rsidRPr="00B5688D" w:rsidRDefault="008E6888" w:rsidP="00AB0A58">
            <w:pPr>
              <w:adjustRightInd w:val="0"/>
              <w:snapToGrid w:val="0"/>
              <w:spacing w:beforeLines="50" w:before="156" w:afterLines="50" w:after="156" w:line="360" w:lineRule="exact"/>
              <w:rPr>
                <w:rFonts w:ascii="微软雅黑" w:eastAsia="微软雅黑" w:hAnsi="微软雅黑" w:cs="黑体"/>
                <w:szCs w:val="21"/>
              </w:rPr>
            </w:pPr>
            <w:r w:rsidRPr="00B5688D">
              <w:rPr>
                <w:rFonts w:ascii="微软雅黑" w:eastAsia="微软雅黑" w:hAnsi="微软雅黑" w:cs="黑体" w:hint="eastAsia"/>
                <w:szCs w:val="21"/>
              </w:rPr>
              <w:t>开户名称</w:t>
            </w:r>
          </w:p>
        </w:tc>
        <w:tc>
          <w:tcPr>
            <w:tcW w:w="5701" w:type="dxa"/>
            <w:tcBorders>
              <w:top w:val="single" w:sz="4" w:space="0" w:color="auto"/>
              <w:left w:val="single" w:sz="4" w:space="0" w:color="auto"/>
              <w:bottom w:val="single" w:sz="4" w:space="0" w:color="auto"/>
              <w:right w:val="single" w:sz="4" w:space="0" w:color="auto"/>
            </w:tcBorders>
            <w:vAlign w:val="center"/>
          </w:tcPr>
          <w:p w:rsidR="008E6888" w:rsidRDefault="008E6888" w:rsidP="00AB0A58">
            <w:pPr>
              <w:adjustRightInd w:val="0"/>
              <w:snapToGrid w:val="0"/>
              <w:spacing w:beforeLines="50" w:before="156" w:afterLines="50" w:after="156" w:line="360" w:lineRule="exact"/>
              <w:rPr>
                <w:rFonts w:ascii="微软雅黑" w:eastAsia="微软雅黑" w:hAnsi="微软雅黑" w:cs="黑体"/>
                <w:szCs w:val="21"/>
              </w:rPr>
            </w:pPr>
          </w:p>
        </w:tc>
      </w:tr>
      <w:tr w:rsidR="008E6888" w:rsidTr="00AB0A58">
        <w:trPr>
          <w:trHeight w:val="262"/>
        </w:trPr>
        <w:tc>
          <w:tcPr>
            <w:tcW w:w="1925" w:type="dxa"/>
            <w:tcBorders>
              <w:top w:val="single" w:sz="4" w:space="0" w:color="auto"/>
              <w:left w:val="single" w:sz="4" w:space="0" w:color="auto"/>
              <w:bottom w:val="single" w:sz="4" w:space="0" w:color="auto"/>
              <w:right w:val="single" w:sz="4" w:space="0" w:color="auto"/>
            </w:tcBorders>
            <w:vAlign w:val="center"/>
          </w:tcPr>
          <w:p w:rsidR="008E6888" w:rsidRPr="00B5688D" w:rsidRDefault="008E6888" w:rsidP="00AB0A58">
            <w:pPr>
              <w:adjustRightInd w:val="0"/>
              <w:snapToGrid w:val="0"/>
              <w:spacing w:beforeLines="50" w:before="156" w:afterLines="50" w:after="156" w:line="360" w:lineRule="exact"/>
              <w:rPr>
                <w:rFonts w:ascii="微软雅黑" w:eastAsia="微软雅黑" w:hAnsi="微软雅黑" w:cs="黑体"/>
                <w:szCs w:val="21"/>
              </w:rPr>
            </w:pPr>
            <w:r w:rsidRPr="00B5688D">
              <w:rPr>
                <w:rFonts w:ascii="微软雅黑" w:eastAsia="微软雅黑" w:hAnsi="微软雅黑" w:cs="黑体" w:hint="eastAsia"/>
                <w:szCs w:val="21"/>
              </w:rPr>
              <w:t>开户银行</w:t>
            </w:r>
          </w:p>
        </w:tc>
        <w:tc>
          <w:tcPr>
            <w:tcW w:w="5701" w:type="dxa"/>
            <w:tcBorders>
              <w:top w:val="single" w:sz="4" w:space="0" w:color="auto"/>
              <w:left w:val="single" w:sz="4" w:space="0" w:color="auto"/>
              <w:bottom w:val="single" w:sz="4" w:space="0" w:color="auto"/>
              <w:right w:val="single" w:sz="4" w:space="0" w:color="auto"/>
            </w:tcBorders>
            <w:vAlign w:val="center"/>
          </w:tcPr>
          <w:p w:rsidR="008E6888" w:rsidRDefault="008E6888" w:rsidP="00AB0A58">
            <w:pPr>
              <w:adjustRightInd w:val="0"/>
              <w:snapToGrid w:val="0"/>
              <w:spacing w:beforeLines="50" w:before="156" w:afterLines="50" w:after="156" w:line="360" w:lineRule="exact"/>
              <w:rPr>
                <w:rFonts w:ascii="微软雅黑" w:eastAsia="微软雅黑" w:hAnsi="微软雅黑" w:cs="黑体"/>
                <w:szCs w:val="21"/>
              </w:rPr>
            </w:pPr>
          </w:p>
        </w:tc>
      </w:tr>
      <w:tr w:rsidR="008E6888" w:rsidTr="00AB0A58">
        <w:trPr>
          <w:trHeight w:val="63"/>
        </w:trPr>
        <w:tc>
          <w:tcPr>
            <w:tcW w:w="1925" w:type="dxa"/>
            <w:tcBorders>
              <w:top w:val="single" w:sz="4" w:space="0" w:color="auto"/>
              <w:left w:val="single" w:sz="4" w:space="0" w:color="auto"/>
              <w:bottom w:val="single" w:sz="4" w:space="0" w:color="auto"/>
              <w:right w:val="single" w:sz="4" w:space="0" w:color="auto"/>
            </w:tcBorders>
            <w:vAlign w:val="center"/>
          </w:tcPr>
          <w:p w:rsidR="008E6888" w:rsidRPr="00B5688D" w:rsidRDefault="008E6888" w:rsidP="00AB0A58">
            <w:pPr>
              <w:adjustRightInd w:val="0"/>
              <w:snapToGrid w:val="0"/>
              <w:spacing w:beforeLines="50" w:before="156" w:afterLines="50" w:after="156" w:line="360" w:lineRule="exact"/>
              <w:rPr>
                <w:rFonts w:ascii="微软雅黑" w:eastAsia="微软雅黑" w:hAnsi="微软雅黑" w:cs="黑体"/>
                <w:szCs w:val="21"/>
              </w:rPr>
            </w:pPr>
            <w:r w:rsidRPr="00B5688D">
              <w:rPr>
                <w:rFonts w:ascii="微软雅黑" w:eastAsia="微软雅黑" w:hAnsi="微软雅黑" w:cs="黑体" w:hint="eastAsia"/>
                <w:szCs w:val="21"/>
              </w:rPr>
              <w:lastRenderedPageBreak/>
              <w:t>银行账号</w:t>
            </w:r>
          </w:p>
        </w:tc>
        <w:tc>
          <w:tcPr>
            <w:tcW w:w="5701" w:type="dxa"/>
            <w:tcBorders>
              <w:top w:val="single" w:sz="4" w:space="0" w:color="auto"/>
              <w:left w:val="single" w:sz="4" w:space="0" w:color="auto"/>
              <w:bottom w:val="single" w:sz="4" w:space="0" w:color="auto"/>
              <w:right w:val="single" w:sz="4" w:space="0" w:color="auto"/>
            </w:tcBorders>
            <w:vAlign w:val="center"/>
          </w:tcPr>
          <w:p w:rsidR="008E6888" w:rsidRDefault="008E6888" w:rsidP="00AB0A58">
            <w:pPr>
              <w:adjustRightInd w:val="0"/>
              <w:snapToGrid w:val="0"/>
              <w:spacing w:beforeLines="50" w:before="156" w:afterLines="50" w:after="156" w:line="360" w:lineRule="exact"/>
              <w:rPr>
                <w:rFonts w:ascii="微软雅黑" w:eastAsia="微软雅黑" w:hAnsi="微软雅黑" w:cs="黑体"/>
                <w:color w:val="000000"/>
                <w:szCs w:val="21"/>
              </w:rPr>
            </w:pPr>
          </w:p>
        </w:tc>
      </w:tr>
    </w:tbl>
    <w:p w:rsidR="008E6888" w:rsidRDefault="008E6888" w:rsidP="008E6888">
      <w:pPr>
        <w:pStyle w:val="Style45"/>
        <w:autoSpaceDE w:val="0"/>
        <w:autoSpaceDN w:val="0"/>
        <w:adjustRightInd w:val="0"/>
        <w:spacing w:beforeLines="50" w:before="156" w:afterLines="50" w:after="156" w:line="360" w:lineRule="exact"/>
        <w:ind w:left="992" w:firstLineChars="0" w:firstLine="0"/>
        <w:jc w:val="left"/>
        <w:rPr>
          <w:rFonts w:ascii="微软雅黑" w:eastAsia="微软雅黑" w:hAnsi="微软雅黑"/>
          <w:szCs w:val="21"/>
          <w:lang w:val="en-GB"/>
        </w:rPr>
      </w:pPr>
      <w:r>
        <w:rPr>
          <w:rFonts w:ascii="微软雅黑" w:eastAsia="微软雅黑" w:hAnsi="微软雅黑" w:hint="eastAsia"/>
          <w:szCs w:val="21"/>
          <w:lang w:val="en-GB"/>
        </w:rPr>
        <w:t>非经乙方书面确认，甲方向上述指定账户以外账户进行的付款均不能视为甲方向乙方支付本合同项下的费用。</w:t>
      </w:r>
    </w:p>
    <w:p w:rsidR="008E6888" w:rsidRPr="00A412E6" w:rsidRDefault="008E6888" w:rsidP="008E6888">
      <w:pPr>
        <w:widowControl/>
        <w:numPr>
          <w:ilvl w:val="0"/>
          <w:numId w:val="7"/>
        </w:numPr>
        <w:tabs>
          <w:tab w:val="clear" w:pos="1161"/>
          <w:tab w:val="num" w:pos="735"/>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sidRPr="00A412E6">
        <w:rPr>
          <w:rFonts w:ascii="微软雅黑" w:eastAsia="微软雅黑" w:hAnsi="微软雅黑" w:hint="eastAsia"/>
          <w:b/>
          <w:szCs w:val="21"/>
        </w:rPr>
        <w:t>验收及</w:t>
      </w:r>
      <w:r>
        <w:rPr>
          <w:rFonts w:ascii="微软雅黑" w:eastAsia="微软雅黑" w:hAnsi="微软雅黑" w:hint="eastAsia"/>
          <w:b/>
          <w:szCs w:val="21"/>
        </w:rPr>
        <w:t>交付</w:t>
      </w:r>
      <w:r w:rsidRPr="00A412E6">
        <w:rPr>
          <w:rFonts w:ascii="微软雅黑" w:eastAsia="微软雅黑" w:hAnsi="微软雅黑" w:hint="eastAsia"/>
          <w:b/>
          <w:szCs w:val="21"/>
        </w:rPr>
        <w:t>工作</w:t>
      </w:r>
    </w:p>
    <w:p w:rsidR="008E6888" w:rsidRPr="00BE1126" w:rsidRDefault="008E6888" w:rsidP="008E6888">
      <w:pPr>
        <w:numPr>
          <w:ilvl w:val="0"/>
          <w:numId w:val="11"/>
        </w:numPr>
        <w:spacing w:beforeLines="50" w:before="156" w:afterLines="50" w:after="156" w:line="360" w:lineRule="exact"/>
        <w:rPr>
          <w:rFonts w:ascii="微软雅黑" w:eastAsia="微软雅黑" w:hAnsi="微软雅黑" w:cs="Arial"/>
          <w:color w:val="000000"/>
          <w:szCs w:val="21"/>
        </w:rPr>
      </w:pPr>
      <w:r w:rsidRPr="00BE1126">
        <w:rPr>
          <w:rFonts w:ascii="微软雅黑" w:eastAsia="微软雅黑" w:hAnsi="微软雅黑" w:cs="Arial" w:hint="eastAsia"/>
          <w:color w:val="000000"/>
          <w:szCs w:val="21"/>
        </w:rPr>
        <w:t>最终验收及工作中阶段性确认在此统称为验收。</w:t>
      </w:r>
    </w:p>
    <w:p w:rsidR="008E6888" w:rsidRPr="00BE1126" w:rsidRDefault="008E6888" w:rsidP="008E6888">
      <w:pPr>
        <w:numPr>
          <w:ilvl w:val="0"/>
          <w:numId w:val="11"/>
        </w:numPr>
        <w:spacing w:beforeLines="50" w:before="156" w:afterLines="50" w:after="156" w:line="360" w:lineRule="exact"/>
        <w:rPr>
          <w:rFonts w:ascii="微软雅黑" w:eastAsia="微软雅黑" w:hAnsi="微软雅黑" w:cs="Arial"/>
          <w:color w:val="000000"/>
          <w:szCs w:val="21"/>
        </w:rPr>
      </w:pPr>
      <w:r w:rsidRPr="00BE1126">
        <w:rPr>
          <w:rFonts w:ascii="微软雅黑" w:eastAsia="微软雅黑" w:hAnsi="微软雅黑" w:cs="Arial" w:hint="eastAsia"/>
          <w:color w:val="000000"/>
          <w:szCs w:val="21"/>
        </w:rPr>
        <w:t xml:space="preserve">在验收期中发现问题，甲方应及时通知乙方；甲方收到乙方提交的验收申请 </w:t>
      </w:r>
      <w:r w:rsidRPr="00BE1126">
        <w:rPr>
          <w:rFonts w:ascii="微软雅黑" w:eastAsia="微软雅黑" w:hAnsi="微软雅黑" w:cs="Arial"/>
          <w:color w:val="000000"/>
          <w:szCs w:val="21"/>
        </w:rPr>
        <w:t>5</w:t>
      </w:r>
      <w:r w:rsidRPr="00BE1126">
        <w:rPr>
          <w:rFonts w:ascii="微软雅黑" w:eastAsia="微软雅黑" w:hAnsi="微软雅黑" w:cs="Arial" w:hint="eastAsia"/>
          <w:color w:val="000000"/>
          <w:szCs w:val="21"/>
        </w:rPr>
        <w:t>个工作日后，甲方因自身原因拒不验收的，双方协商确定验收时间，甲方原因推迟的时间</w:t>
      </w:r>
      <w:proofErr w:type="gramStart"/>
      <w:r w:rsidRPr="00BE1126">
        <w:rPr>
          <w:rFonts w:ascii="微软雅黑" w:eastAsia="微软雅黑" w:hAnsi="微软雅黑" w:cs="Arial" w:hint="eastAsia"/>
          <w:color w:val="000000"/>
          <w:szCs w:val="21"/>
        </w:rPr>
        <w:t>不</w:t>
      </w:r>
      <w:proofErr w:type="gramEnd"/>
      <w:r w:rsidRPr="00BE1126">
        <w:rPr>
          <w:rFonts w:ascii="微软雅黑" w:eastAsia="微软雅黑" w:hAnsi="微软雅黑" w:cs="Arial" w:hint="eastAsia"/>
          <w:color w:val="000000"/>
          <w:szCs w:val="21"/>
        </w:rPr>
        <w:t>视为乙方逾期。</w:t>
      </w:r>
    </w:p>
    <w:p w:rsidR="008E6888" w:rsidRPr="00BE1126" w:rsidRDefault="008E6888" w:rsidP="008E6888">
      <w:pPr>
        <w:numPr>
          <w:ilvl w:val="0"/>
          <w:numId w:val="11"/>
        </w:numPr>
        <w:spacing w:beforeLines="50" w:before="156" w:afterLines="50" w:after="156" w:line="360" w:lineRule="exact"/>
        <w:rPr>
          <w:rFonts w:ascii="微软雅黑" w:eastAsia="微软雅黑" w:hAnsi="微软雅黑" w:cs="Arial"/>
          <w:color w:val="000000"/>
          <w:szCs w:val="21"/>
        </w:rPr>
      </w:pPr>
      <w:r w:rsidRPr="00BE1126">
        <w:rPr>
          <w:rFonts w:ascii="微软雅黑" w:eastAsia="微软雅黑" w:hAnsi="微软雅黑" w:cs="Arial" w:hint="eastAsia"/>
          <w:color w:val="000000"/>
          <w:szCs w:val="21"/>
        </w:rPr>
        <w:t>验收时，以甲方提供的材料及甲、乙双方之前已确定的产品内容模块为标准进行核对。</w:t>
      </w:r>
    </w:p>
    <w:p w:rsidR="008E6888" w:rsidRDefault="008E6888" w:rsidP="008E6888">
      <w:pPr>
        <w:numPr>
          <w:ilvl w:val="0"/>
          <w:numId w:val="11"/>
        </w:numPr>
        <w:spacing w:beforeLines="50" w:before="156" w:afterLines="50" w:after="156" w:line="360" w:lineRule="exact"/>
        <w:rPr>
          <w:rFonts w:ascii="微软雅黑" w:eastAsia="微软雅黑" w:hAnsi="微软雅黑" w:cs="Arial"/>
          <w:color w:val="000000"/>
          <w:szCs w:val="21"/>
        </w:rPr>
      </w:pPr>
      <w:r w:rsidRPr="00BE1126">
        <w:rPr>
          <w:rFonts w:ascii="微软雅黑" w:eastAsia="微软雅黑" w:hAnsi="微软雅黑" w:cs="Arial" w:hint="eastAsia"/>
          <w:color w:val="000000"/>
          <w:szCs w:val="21"/>
        </w:rPr>
        <w:t>在验收的各个阶段中，如甲方提出的修改意见使得工作量增加，且增加的工作量系因甲方原因所致（如：设计图纸变动等甲方原因）并确实需要延长制作工期时，乙方有权在书面报知甲方并经双方协商确定后延长制作工期；甲方提出的修改意见不应偏离已经确立的整体制作内容模块，否则，甲乙双方应另订补充协议确定双方权利义务关系。</w:t>
      </w:r>
    </w:p>
    <w:p w:rsidR="008E6888" w:rsidRPr="008E6888" w:rsidRDefault="008E6888" w:rsidP="008E6888">
      <w:pPr>
        <w:numPr>
          <w:ilvl w:val="0"/>
          <w:numId w:val="11"/>
        </w:numPr>
        <w:spacing w:beforeLines="50" w:before="156" w:afterLines="50" w:after="156" w:line="360" w:lineRule="exact"/>
        <w:rPr>
          <w:rFonts w:ascii="微软雅黑" w:eastAsia="微软雅黑" w:hAnsi="微软雅黑" w:cs="Arial"/>
          <w:szCs w:val="21"/>
        </w:rPr>
      </w:pPr>
      <w:r w:rsidRPr="008E6888">
        <w:rPr>
          <w:rFonts w:ascii="微软雅黑" w:eastAsia="微软雅黑" w:hAnsi="微软雅黑" w:cs="Arial" w:hint="eastAsia"/>
          <w:szCs w:val="21"/>
        </w:rPr>
        <w:t>乙方在收到合同全部款项后，向甲方交付完整的数字展厅程序及链接。</w:t>
      </w:r>
    </w:p>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t>甲方权利与义务</w:t>
      </w:r>
    </w:p>
    <w:p w:rsidR="008E6888" w:rsidRDefault="008E6888" w:rsidP="008E6888">
      <w:pPr>
        <w:spacing w:beforeLines="50" w:before="156" w:afterLines="50" w:after="156" w:line="360" w:lineRule="exact"/>
        <w:ind w:firstLineChars="200" w:firstLine="420"/>
        <w:rPr>
          <w:rFonts w:ascii="微软雅黑" w:eastAsia="微软雅黑" w:hAnsi="微软雅黑" w:cs="Arial"/>
          <w:color w:val="000000"/>
          <w:szCs w:val="21"/>
        </w:rPr>
      </w:pPr>
      <w:r>
        <w:rPr>
          <w:rFonts w:ascii="微软雅黑" w:eastAsia="微软雅黑" w:hAnsi="微软雅黑" w:cs="Arial" w:hint="eastAsia"/>
          <w:color w:val="000000"/>
          <w:szCs w:val="21"/>
        </w:rPr>
        <w:t>4</w:t>
      </w:r>
      <w:r>
        <w:rPr>
          <w:rFonts w:ascii="微软雅黑" w:eastAsia="微软雅黑" w:hAnsi="微软雅黑" w:cs="Arial"/>
          <w:color w:val="000000"/>
          <w:szCs w:val="21"/>
        </w:rPr>
        <w:t xml:space="preserve">.1  </w:t>
      </w:r>
      <w:r>
        <w:rPr>
          <w:rFonts w:ascii="微软雅黑" w:eastAsia="微软雅黑" w:hAnsi="微软雅黑" w:cs="Arial" w:hint="eastAsia"/>
          <w:color w:val="000000"/>
          <w:szCs w:val="21"/>
        </w:rPr>
        <w:t>甲方已获得必要的许可和授权，有权按本合同约定使用所购买的服务。</w:t>
      </w:r>
    </w:p>
    <w:p w:rsidR="008E6888" w:rsidRDefault="008E6888" w:rsidP="008E6888">
      <w:pPr>
        <w:spacing w:beforeLines="50" w:before="156" w:afterLines="50" w:after="156" w:line="360" w:lineRule="exact"/>
        <w:ind w:firstLineChars="200" w:firstLine="420"/>
        <w:rPr>
          <w:rFonts w:ascii="微软雅黑" w:eastAsia="微软雅黑" w:hAnsi="微软雅黑" w:cs="Arial"/>
          <w:color w:val="000000"/>
          <w:szCs w:val="21"/>
        </w:rPr>
      </w:pPr>
      <w:r>
        <w:rPr>
          <w:rFonts w:ascii="微软雅黑" w:eastAsia="微软雅黑" w:hAnsi="微软雅黑" w:cs="Arial" w:hint="eastAsia"/>
          <w:color w:val="000000"/>
          <w:szCs w:val="21"/>
        </w:rPr>
        <w:t>4</w:t>
      </w:r>
      <w:r>
        <w:rPr>
          <w:rFonts w:ascii="微软雅黑" w:eastAsia="微软雅黑" w:hAnsi="微软雅黑" w:cs="Arial"/>
          <w:color w:val="000000"/>
          <w:szCs w:val="21"/>
        </w:rPr>
        <w:t xml:space="preserve">.2  </w:t>
      </w:r>
      <w:r>
        <w:rPr>
          <w:rFonts w:ascii="微软雅黑" w:eastAsia="微软雅黑" w:hAnsi="微软雅黑" w:cs="Arial" w:hint="eastAsia"/>
          <w:color w:val="000000"/>
          <w:szCs w:val="21"/>
        </w:rPr>
        <w:t>甲方</w:t>
      </w:r>
      <w:r>
        <w:rPr>
          <w:rFonts w:ascii="微软雅黑" w:eastAsia="微软雅黑" w:hAnsi="微软雅黑" w:cs="Arial"/>
          <w:color w:val="000000"/>
          <w:szCs w:val="21"/>
        </w:rPr>
        <w:t>保证提交的内容不能含有任何违反国家有关法律、法规及中华人民共和国承认或加入的国际条约，包括但不限于危害国家安全、淫秽色情、虚假、侮辱、诽谤、恐吓或骚扰、侵犯他人版权或人身权或其他合法权益以及有违社会公序良俗的内容或指向这些内容的链接</w:t>
      </w:r>
      <w:r>
        <w:rPr>
          <w:rFonts w:ascii="微软雅黑" w:eastAsia="微软雅黑" w:hAnsi="微软雅黑" w:cs="Arial" w:hint="eastAsia"/>
          <w:color w:val="000000"/>
          <w:szCs w:val="21"/>
        </w:rPr>
        <w:t>，否则独自承担所产生的法律责任</w:t>
      </w:r>
      <w:r>
        <w:rPr>
          <w:rFonts w:ascii="微软雅黑" w:eastAsia="微软雅黑" w:hAnsi="微软雅黑" w:cs="Arial"/>
          <w:color w:val="000000"/>
          <w:szCs w:val="21"/>
        </w:rPr>
        <w:t>。</w:t>
      </w:r>
    </w:p>
    <w:p w:rsidR="008E6888" w:rsidRPr="00BE1126"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sidRPr="00BE1126">
        <w:rPr>
          <w:rFonts w:ascii="微软雅黑" w:eastAsia="微软雅黑" w:hAnsi="微软雅黑" w:cs="Arial"/>
          <w:color w:val="000000"/>
          <w:szCs w:val="21"/>
        </w:rPr>
        <w:t xml:space="preserve"> </w:t>
      </w:r>
      <w:r w:rsidRPr="00BE1126">
        <w:rPr>
          <w:rFonts w:ascii="微软雅黑" w:eastAsia="微软雅黑" w:hAnsi="微软雅黑" w:cs="Arial" w:hint="eastAsia"/>
          <w:color w:val="000000"/>
          <w:szCs w:val="21"/>
        </w:rPr>
        <w:t>甲方</w:t>
      </w:r>
      <w:r w:rsidRPr="00BE1126">
        <w:rPr>
          <w:rFonts w:ascii="微软雅黑" w:eastAsia="微软雅黑" w:hAnsi="微软雅黑" w:cs="Arial"/>
          <w:color w:val="000000"/>
          <w:szCs w:val="21"/>
        </w:rPr>
        <w:t>通过</w:t>
      </w:r>
      <w:r w:rsidRPr="00BE1126">
        <w:rPr>
          <w:rFonts w:ascii="微软雅黑" w:eastAsia="微软雅黑" w:hAnsi="微软雅黑" w:cs="Arial" w:hint="eastAsia"/>
          <w:color w:val="000000"/>
          <w:szCs w:val="21"/>
        </w:rPr>
        <w:t>乙方所提供的服务</w:t>
      </w:r>
      <w:r w:rsidRPr="00BE1126">
        <w:rPr>
          <w:rFonts w:ascii="微软雅黑" w:eastAsia="微软雅黑" w:hAnsi="微软雅黑" w:cs="Arial"/>
          <w:color w:val="000000"/>
          <w:szCs w:val="21"/>
        </w:rPr>
        <w:t>进行商务活动所引起的一切法律纠纷均与</w:t>
      </w:r>
      <w:r w:rsidRPr="00BE1126">
        <w:rPr>
          <w:rFonts w:ascii="微软雅黑" w:eastAsia="微软雅黑" w:hAnsi="微软雅黑" w:cs="Arial" w:hint="eastAsia"/>
          <w:color w:val="000000"/>
          <w:szCs w:val="21"/>
        </w:rPr>
        <w:t>乙方</w:t>
      </w:r>
      <w:r w:rsidRPr="00BE1126">
        <w:rPr>
          <w:rFonts w:ascii="微软雅黑" w:eastAsia="微软雅黑" w:hAnsi="微软雅黑" w:cs="Arial"/>
          <w:color w:val="000000"/>
          <w:szCs w:val="21"/>
        </w:rPr>
        <w:t>无关。</w:t>
      </w:r>
    </w:p>
    <w:p w:rsidR="008E6888" w:rsidRPr="00BE1126"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sidRPr="00BE1126">
        <w:rPr>
          <w:rFonts w:ascii="微软雅黑" w:eastAsia="微软雅黑" w:hAnsi="微软雅黑" w:cs="Arial" w:hint="eastAsia"/>
          <w:color w:val="000000"/>
          <w:szCs w:val="21"/>
        </w:rPr>
        <w:t xml:space="preserve"> 甲方</w:t>
      </w:r>
      <w:r w:rsidRPr="00BE1126">
        <w:rPr>
          <w:rFonts w:ascii="微软雅黑" w:eastAsia="微软雅黑" w:hAnsi="微软雅黑" w:cs="Arial"/>
          <w:color w:val="000000"/>
          <w:szCs w:val="21"/>
        </w:rPr>
        <w:t>对其在</w:t>
      </w:r>
      <w:r w:rsidRPr="00BE1126">
        <w:rPr>
          <w:rFonts w:ascii="微软雅黑" w:eastAsia="微软雅黑" w:hAnsi="微软雅黑" w:cs="Arial" w:hint="eastAsia"/>
          <w:color w:val="000000"/>
          <w:szCs w:val="21"/>
        </w:rPr>
        <w:t>乙方所提供的服务平台</w:t>
      </w:r>
      <w:r w:rsidRPr="00BE1126">
        <w:rPr>
          <w:rFonts w:ascii="微软雅黑" w:eastAsia="微软雅黑" w:hAnsi="微软雅黑" w:cs="Arial"/>
          <w:color w:val="000000"/>
          <w:szCs w:val="21"/>
        </w:rPr>
        <w:t>注册的用户名和密码的安全性负全部责任，并对以其用户名进行的所有活动和事件负全部责任</w:t>
      </w:r>
      <w:r w:rsidRPr="00BE1126">
        <w:rPr>
          <w:rFonts w:ascii="微软雅黑" w:eastAsia="微软雅黑" w:hAnsi="微软雅黑" w:cs="Arial" w:hint="eastAsia"/>
          <w:color w:val="000000"/>
          <w:szCs w:val="21"/>
        </w:rPr>
        <w:t>。</w:t>
      </w:r>
    </w:p>
    <w:p w:rsidR="008E6888"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color w:val="000000"/>
          <w:szCs w:val="21"/>
        </w:rPr>
        <w:t xml:space="preserve"> </w:t>
      </w:r>
      <w:r>
        <w:rPr>
          <w:rFonts w:ascii="微软雅黑" w:eastAsia="微软雅黑" w:hAnsi="微软雅黑" w:cs="Arial" w:hint="eastAsia"/>
          <w:color w:val="000000"/>
          <w:szCs w:val="21"/>
        </w:rPr>
        <w:t>甲方使用</w:t>
      </w:r>
      <w:proofErr w:type="gramStart"/>
      <w:r>
        <w:rPr>
          <w:rFonts w:ascii="微软雅黑" w:eastAsia="微软雅黑" w:hAnsi="微软雅黑" w:cs="Arial" w:hint="eastAsia"/>
          <w:color w:val="000000"/>
          <w:szCs w:val="21"/>
        </w:rPr>
        <w:t>“</w:t>
      </w:r>
      <w:proofErr w:type="gramEnd"/>
      <w:r>
        <w:rPr>
          <w:rFonts w:ascii="微软雅黑" w:eastAsia="微软雅黑" w:hAnsi="微软雅黑" w:cs="Arial" w:hint="eastAsia"/>
          <w:color w:val="000000"/>
          <w:szCs w:val="21"/>
        </w:rPr>
        <w:t>电子商务平台“对购房者提供服务时，如出现第三方恶意攻击，应按照之前双方商定的风险应对预案和乙方建议进行紧急处理（包括但不限于暂停或取消当前服务/活动），未遵循乙方明确建议所造成的一切损失由甲方自行承担。</w:t>
      </w:r>
      <w:bookmarkStart w:id="20" w:name="Item36"/>
      <w:bookmarkEnd w:id="20"/>
    </w:p>
    <w:p w:rsidR="008E6888" w:rsidRPr="00BE1126"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sidRPr="00BE1126">
        <w:rPr>
          <w:rFonts w:ascii="微软雅黑" w:eastAsia="微软雅黑" w:hAnsi="微软雅黑" w:cs="Arial"/>
          <w:color w:val="000000"/>
          <w:szCs w:val="21"/>
        </w:rPr>
        <w:t xml:space="preserve"> </w:t>
      </w:r>
      <w:r w:rsidRPr="00BE1126">
        <w:rPr>
          <w:rFonts w:ascii="微软雅黑" w:eastAsia="微软雅黑" w:hAnsi="微软雅黑" w:cs="Arial" w:hint="eastAsia"/>
          <w:color w:val="000000"/>
          <w:szCs w:val="21"/>
        </w:rPr>
        <w:t>甲方使用</w:t>
      </w:r>
      <w:proofErr w:type="gramStart"/>
      <w:r w:rsidRPr="00BE1126">
        <w:rPr>
          <w:rFonts w:ascii="微软雅黑" w:eastAsia="微软雅黑" w:hAnsi="微软雅黑" w:cs="Arial" w:hint="eastAsia"/>
          <w:color w:val="000000"/>
          <w:szCs w:val="21"/>
        </w:rPr>
        <w:t>“</w:t>
      </w:r>
      <w:proofErr w:type="gramEnd"/>
      <w:r w:rsidRPr="00BE1126">
        <w:rPr>
          <w:rFonts w:ascii="微软雅黑" w:eastAsia="微软雅黑" w:hAnsi="微软雅黑" w:cs="Arial" w:hint="eastAsia"/>
          <w:color w:val="000000"/>
          <w:szCs w:val="21"/>
        </w:rPr>
        <w:t>电子商务平台“时上传的图片、文字等内容的版权、合</w:t>
      </w:r>
      <w:proofErr w:type="gramStart"/>
      <w:r w:rsidRPr="00BE1126">
        <w:rPr>
          <w:rFonts w:ascii="微软雅黑" w:eastAsia="微软雅黑" w:hAnsi="微软雅黑" w:cs="Arial" w:hint="eastAsia"/>
          <w:color w:val="000000"/>
          <w:szCs w:val="21"/>
        </w:rPr>
        <w:t>规</w:t>
      </w:r>
      <w:proofErr w:type="gramEnd"/>
      <w:r w:rsidRPr="00BE1126">
        <w:rPr>
          <w:rFonts w:ascii="微软雅黑" w:eastAsia="微软雅黑" w:hAnsi="微软雅黑" w:cs="Arial" w:hint="eastAsia"/>
          <w:color w:val="000000"/>
          <w:szCs w:val="21"/>
        </w:rPr>
        <w:t>性由甲方承担，如因违规（包括但不限于被政府机关定义为违反广告法虚假宣传等），连带乙方被政府处罚，相关罚金由甲方承担。</w:t>
      </w:r>
      <w:bookmarkStart w:id="21" w:name="Item37"/>
      <w:bookmarkEnd w:id="21"/>
    </w:p>
    <w:p w:rsidR="008E6888" w:rsidRPr="00142AEE"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甲方承诺严格遵守知识产权承诺，只在其业务范围内使用已购买的产品服务，禁止出售乙方产品；禁止基于商业目的模仿乙方的产品和服务；禁止复制和模仿乙方的设计理念、界面、功能和图表；</w:t>
      </w:r>
      <w:r w:rsidRPr="00142AEE">
        <w:rPr>
          <w:rFonts w:ascii="微软雅黑" w:eastAsia="微软雅黑" w:hAnsi="微软雅黑" w:cs="Arial" w:hint="eastAsia"/>
          <w:color w:val="000000"/>
          <w:szCs w:val="21"/>
        </w:rPr>
        <w:t>禁止未经乙方许可基于此项服务或内容进行修改或制造派生其他产品；禁止</w:t>
      </w:r>
      <w:r>
        <w:rPr>
          <w:rFonts w:ascii="微软雅黑" w:eastAsia="微软雅黑" w:hAnsi="微软雅黑" w:cs="Arial" w:hint="eastAsia"/>
          <w:color w:val="000000"/>
          <w:szCs w:val="21"/>
        </w:rPr>
        <w:t>任何第三方泄露乙方受知识产权保护的内容，不得有导致乙方知识产权被损害的行为，比如引进与乙方类似的竞争对手，向乙方的竞争对手展示乙方的软件等行为。如甲方有上述违约行为，</w:t>
      </w:r>
      <w:r w:rsidRPr="00142AEE">
        <w:rPr>
          <w:rFonts w:ascii="微软雅黑" w:eastAsia="微软雅黑" w:hAnsi="微软雅黑" w:cs="Arial" w:hint="eastAsia"/>
          <w:color w:val="000000"/>
          <w:szCs w:val="21"/>
        </w:rPr>
        <w:t>乙方有权中止合作。</w:t>
      </w:r>
    </w:p>
    <w:p w:rsidR="008E6888" w:rsidRPr="00142AEE" w:rsidRDefault="008E6888" w:rsidP="008E6888">
      <w:pPr>
        <w:pStyle w:val="a8"/>
        <w:numPr>
          <w:ilvl w:val="1"/>
          <w:numId w:val="16"/>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实施过程中的差旅费用：乙方本地办公所在地为</w:t>
      </w:r>
      <w:bookmarkStart w:id="22" w:name="SignArea"/>
      <w:r w:rsidRPr="00142AEE">
        <w:rPr>
          <w:rFonts w:ascii="微软雅黑" w:eastAsia="微软雅黑" w:hAnsi="微软雅黑" w:cs="Arial"/>
          <w:color w:val="000000"/>
          <w:szCs w:val="21"/>
        </w:rPr>
        <w:t>广州</w:t>
      </w:r>
      <w:bookmarkEnd w:id="22"/>
      <w:r>
        <w:rPr>
          <w:rFonts w:ascii="微软雅黑" w:eastAsia="微软雅黑" w:hAnsi="微软雅黑" w:cs="Arial" w:hint="eastAsia"/>
          <w:color w:val="000000"/>
          <w:szCs w:val="21"/>
        </w:rPr>
        <w:t>市。</w:t>
      </w:r>
      <w:r w:rsidRPr="00142AEE">
        <w:rPr>
          <w:rFonts w:ascii="微软雅黑" w:eastAsia="微软雅黑" w:hAnsi="微软雅黑" w:cs="Arial" w:hint="eastAsia"/>
          <w:color w:val="000000"/>
          <w:szCs w:val="21"/>
        </w:rPr>
        <w:t>对于非办公所在地的项目实施，甲方须承担乙方顾问的差旅食宿费用，</w:t>
      </w:r>
      <w:bookmarkStart w:id="23" w:name="SignArea2"/>
      <w:r w:rsidRPr="00142AEE">
        <w:rPr>
          <w:rFonts w:ascii="微软雅黑" w:eastAsia="微软雅黑" w:hAnsi="微软雅黑" w:cs="Arial"/>
          <w:color w:val="000000"/>
          <w:szCs w:val="21"/>
        </w:rPr>
        <w:t>交通工具以飞机和高铁为标准，住宿标准不低于当地三星级酒店标准</w:t>
      </w:r>
      <w:bookmarkEnd w:id="23"/>
      <w:r w:rsidRPr="00142AEE">
        <w:rPr>
          <w:rFonts w:ascii="微软雅黑" w:eastAsia="微软雅黑" w:hAnsi="微软雅黑" w:cs="Arial" w:hint="eastAsia"/>
          <w:color w:val="000000"/>
          <w:szCs w:val="21"/>
        </w:rPr>
        <w:t>。</w:t>
      </w:r>
    </w:p>
    <w:bookmarkEnd w:id="14"/>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lastRenderedPageBreak/>
        <w:t>乙方权利与义务</w:t>
      </w:r>
    </w:p>
    <w:p w:rsidR="008E6888" w:rsidRPr="00142AEE"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sidRPr="00142AEE">
        <w:rPr>
          <w:rFonts w:ascii="微软雅黑" w:eastAsia="微软雅黑" w:hAnsi="微软雅黑" w:cs="Arial" w:hint="eastAsia"/>
          <w:color w:val="000000"/>
          <w:szCs w:val="21"/>
        </w:rPr>
        <w:t>乙方在收到甲方按本合同规定支付的全额款项后3个工作日，为甲方开通合同范围所约定软件管理账号及相应功能。</w:t>
      </w:r>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乙方将负责甲方所购软件的平台维护、更新升级，提供线上或电话方式的答疑服务，为甲方提供区域本土化的服务内容。包括但不限于工作协调、提供培训及初始化服务等，辅助上线工作。</w:t>
      </w:r>
    </w:p>
    <w:p w:rsidR="008E6888" w:rsidRPr="00142AEE"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sidRPr="00142AEE">
        <w:rPr>
          <w:rFonts w:ascii="微软雅黑" w:eastAsia="微软雅黑" w:hAnsi="微软雅黑" w:cs="Arial" w:hint="eastAsia"/>
          <w:color w:val="000000"/>
          <w:szCs w:val="21"/>
        </w:rPr>
        <w:t>本合同涉及的应用程序、源代码、LOGO、界面设计、应用程序编程接口（API）所关联的所有知识产权归属</w:t>
      </w:r>
      <w:r w:rsidR="00570F12">
        <w:rPr>
          <w:rFonts w:ascii="微软雅黑" w:eastAsia="微软雅黑" w:hAnsi="微软雅黑" w:cs="Arial" w:hint="eastAsia"/>
          <w:color w:val="000000"/>
          <w:szCs w:val="21"/>
        </w:rPr>
        <w:t>乙方</w:t>
      </w:r>
      <w:r w:rsidRPr="00142AEE">
        <w:rPr>
          <w:rFonts w:ascii="微软雅黑" w:eastAsia="微软雅黑" w:hAnsi="微软雅黑" w:cs="Arial" w:hint="eastAsia"/>
          <w:color w:val="000000"/>
          <w:szCs w:val="21"/>
        </w:rPr>
        <w:t>。</w:t>
      </w:r>
      <w:bookmarkStart w:id="24" w:name="Item43"/>
      <w:bookmarkEnd w:id="24"/>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乙方有义务保障甲方所购服务平台的稳定性。若由于乙方原因，导致功能异常、数据丢失或使用故障，乙方将在工作日两个小时之内响应，并积极推动问题，直至解决，乙方若无及时响应与处理，甲方有权追究乙方有关责任。</w:t>
      </w:r>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乙方应当从组织结构和技术角度保护用户数据安全，并</w:t>
      </w:r>
      <w:r>
        <w:rPr>
          <w:rFonts w:ascii="微软雅黑" w:eastAsia="微软雅黑" w:hAnsi="微软雅黑" w:cs="Arial"/>
          <w:color w:val="000000"/>
          <w:szCs w:val="21"/>
        </w:rPr>
        <w:t>承诺不公开</w:t>
      </w:r>
      <w:r>
        <w:rPr>
          <w:rFonts w:ascii="微软雅黑" w:eastAsia="微软雅黑" w:hAnsi="微软雅黑" w:cs="Arial" w:hint="eastAsia"/>
          <w:color w:val="000000"/>
          <w:szCs w:val="21"/>
        </w:rPr>
        <w:t>甲方</w:t>
      </w:r>
      <w:r>
        <w:rPr>
          <w:rFonts w:ascii="微软雅黑" w:eastAsia="微软雅黑" w:hAnsi="微软雅黑" w:cs="Arial"/>
          <w:color w:val="000000"/>
          <w:szCs w:val="21"/>
        </w:rPr>
        <w:t>的</w:t>
      </w:r>
      <w:r>
        <w:rPr>
          <w:rFonts w:ascii="微软雅黑" w:eastAsia="微软雅黑" w:hAnsi="微软雅黑" w:cs="Arial" w:hint="eastAsia"/>
          <w:color w:val="000000"/>
          <w:szCs w:val="21"/>
        </w:rPr>
        <w:t>保密</w:t>
      </w:r>
      <w:r>
        <w:rPr>
          <w:rFonts w:ascii="微软雅黑" w:eastAsia="微软雅黑" w:hAnsi="微软雅黑" w:cs="Arial"/>
          <w:color w:val="000000"/>
          <w:szCs w:val="21"/>
        </w:rPr>
        <w:t>信息，除非</w:t>
      </w:r>
      <w:r>
        <w:rPr>
          <w:rFonts w:ascii="微软雅黑" w:eastAsia="微软雅黑" w:hAnsi="微软雅黑" w:cs="Arial" w:hint="eastAsia"/>
          <w:color w:val="000000"/>
          <w:szCs w:val="21"/>
        </w:rPr>
        <w:t>甲方</w:t>
      </w:r>
      <w:r>
        <w:rPr>
          <w:rFonts w:ascii="微软雅黑" w:eastAsia="微软雅黑" w:hAnsi="微软雅黑" w:cs="Arial"/>
          <w:color w:val="000000"/>
          <w:szCs w:val="21"/>
        </w:rPr>
        <w:t>授权</w:t>
      </w:r>
      <w:proofErr w:type="gramStart"/>
      <w:r>
        <w:rPr>
          <w:rFonts w:ascii="微软雅黑" w:eastAsia="微软雅黑" w:hAnsi="微软雅黑" w:cs="Arial" w:hint="eastAsia"/>
          <w:color w:val="000000"/>
          <w:szCs w:val="21"/>
        </w:rPr>
        <w:t>乙方</w:t>
      </w:r>
      <w:r>
        <w:rPr>
          <w:rFonts w:ascii="微软雅黑" w:eastAsia="微软雅黑" w:hAnsi="微软雅黑" w:cs="Arial"/>
          <w:color w:val="000000"/>
          <w:szCs w:val="21"/>
        </w:rPr>
        <w:t>透露</w:t>
      </w:r>
      <w:proofErr w:type="gramEnd"/>
      <w:r>
        <w:rPr>
          <w:rFonts w:ascii="微软雅黑" w:eastAsia="微软雅黑" w:hAnsi="微软雅黑" w:cs="Arial"/>
          <w:color w:val="000000"/>
          <w:szCs w:val="21"/>
        </w:rPr>
        <w:t>这些信息，或者相应的法律程序要求</w:t>
      </w:r>
      <w:r>
        <w:rPr>
          <w:rFonts w:ascii="微软雅黑" w:eastAsia="微软雅黑" w:hAnsi="微软雅黑" w:cs="Arial" w:hint="eastAsia"/>
          <w:color w:val="000000"/>
          <w:szCs w:val="21"/>
        </w:rPr>
        <w:t>乙方</w:t>
      </w:r>
      <w:r>
        <w:rPr>
          <w:rFonts w:ascii="微软雅黑" w:eastAsia="微软雅黑" w:hAnsi="微软雅黑" w:cs="Arial"/>
          <w:color w:val="000000"/>
          <w:szCs w:val="21"/>
        </w:rPr>
        <w:t>提供</w:t>
      </w:r>
      <w:r>
        <w:rPr>
          <w:rFonts w:ascii="微软雅黑" w:eastAsia="微软雅黑" w:hAnsi="微软雅黑" w:cs="Arial" w:hint="eastAsia"/>
          <w:color w:val="000000"/>
          <w:szCs w:val="21"/>
        </w:rPr>
        <w:t>甲方</w:t>
      </w:r>
      <w:r>
        <w:rPr>
          <w:rFonts w:ascii="微软雅黑" w:eastAsia="微软雅黑" w:hAnsi="微软雅黑" w:cs="Arial"/>
          <w:color w:val="000000"/>
          <w:szCs w:val="21"/>
        </w:rPr>
        <w:t>的用户信息。</w:t>
      </w:r>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乙方</w:t>
      </w:r>
      <w:r>
        <w:rPr>
          <w:rFonts w:ascii="微软雅黑" w:eastAsia="微软雅黑" w:hAnsi="微软雅黑" w:cs="Arial"/>
          <w:color w:val="000000"/>
          <w:szCs w:val="21"/>
        </w:rPr>
        <w:t>不向其他任何第三方保证和承诺</w:t>
      </w:r>
      <w:r>
        <w:rPr>
          <w:rFonts w:ascii="微软雅黑" w:eastAsia="微软雅黑" w:hAnsi="微软雅黑" w:cs="Arial" w:hint="eastAsia"/>
          <w:color w:val="000000"/>
          <w:szCs w:val="21"/>
        </w:rPr>
        <w:t>甲方</w:t>
      </w:r>
      <w:r>
        <w:rPr>
          <w:rFonts w:ascii="微软雅黑" w:eastAsia="微软雅黑" w:hAnsi="微软雅黑" w:cs="Arial"/>
          <w:color w:val="000000"/>
          <w:szCs w:val="21"/>
        </w:rPr>
        <w:t>提交的网页和信息符合注册标准，</w:t>
      </w:r>
      <w:r>
        <w:rPr>
          <w:rFonts w:ascii="微软雅黑" w:eastAsia="微软雅黑" w:hAnsi="微软雅黑" w:cs="Arial" w:hint="eastAsia"/>
          <w:color w:val="000000"/>
          <w:szCs w:val="21"/>
        </w:rPr>
        <w:t>甲方</w:t>
      </w:r>
      <w:r>
        <w:rPr>
          <w:rFonts w:ascii="微软雅黑" w:eastAsia="微软雅黑" w:hAnsi="微软雅黑" w:cs="Arial"/>
          <w:color w:val="000000"/>
          <w:szCs w:val="21"/>
        </w:rPr>
        <w:t>自行对其网站提供的内容、产品、服务等承担全部责任。</w:t>
      </w:r>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Pr>
          <w:rFonts w:ascii="微软雅黑" w:eastAsia="微软雅黑" w:hAnsi="微软雅黑" w:cs="Arial" w:hint="eastAsia"/>
          <w:color w:val="000000"/>
          <w:szCs w:val="21"/>
        </w:rPr>
        <w:t>乙方</w:t>
      </w:r>
      <w:r>
        <w:rPr>
          <w:rFonts w:ascii="微软雅黑" w:eastAsia="微软雅黑" w:hAnsi="微软雅黑" w:cs="Arial"/>
          <w:color w:val="000000"/>
          <w:szCs w:val="21"/>
        </w:rPr>
        <w:t>有权随时删除含有任何危害国家安全、淫秽色情、虚假、侮辱、诽谤、恐吓或骚扰、侵犯他人版权或人身权或其他合法权益等违法或有违社会公序良俗的内容或指向这些内容链接的网站</w:t>
      </w:r>
      <w:r>
        <w:rPr>
          <w:rFonts w:ascii="微软雅黑" w:eastAsia="微软雅黑" w:hAnsi="微软雅黑" w:cs="Arial" w:hint="eastAsia"/>
          <w:color w:val="000000"/>
          <w:szCs w:val="21"/>
        </w:rPr>
        <w:t>。</w:t>
      </w:r>
    </w:p>
    <w:p w:rsidR="008E6888" w:rsidRDefault="008E6888" w:rsidP="008E6888">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proofErr w:type="gramStart"/>
      <w:r w:rsidRPr="00142AEE">
        <w:rPr>
          <w:rFonts w:ascii="微软雅黑" w:eastAsia="微软雅黑" w:hAnsi="微软雅黑" w:cs="Arial" w:hint="eastAsia"/>
          <w:color w:val="000000"/>
          <w:szCs w:val="21"/>
        </w:rPr>
        <w:t>乙方仅</w:t>
      </w:r>
      <w:proofErr w:type="gramEnd"/>
      <w:r w:rsidRPr="00142AEE">
        <w:rPr>
          <w:rFonts w:ascii="微软雅黑" w:eastAsia="微软雅黑" w:hAnsi="微软雅黑" w:cs="Arial" w:hint="eastAsia"/>
          <w:color w:val="000000"/>
          <w:szCs w:val="21"/>
        </w:rPr>
        <w:t>作为软件平台服务提供方，不参与甲方的具体业务。甲方使用乙方软件平台直接或间接所产生的各项收益无需与乙方分享，同样乙方对甲方使用软件平台直接或间接所产生的各类损失也不承担任何责任。</w:t>
      </w:r>
    </w:p>
    <w:p w:rsidR="005041D3" w:rsidRPr="005041D3" w:rsidRDefault="005041D3" w:rsidP="005041D3">
      <w:pPr>
        <w:pStyle w:val="a8"/>
        <w:numPr>
          <w:ilvl w:val="1"/>
          <w:numId w:val="17"/>
        </w:numPr>
        <w:spacing w:beforeLines="50" w:before="156" w:afterLines="50" w:after="156" w:line="360" w:lineRule="exact"/>
        <w:ind w:firstLineChars="0"/>
        <w:rPr>
          <w:rFonts w:ascii="微软雅黑" w:eastAsia="微软雅黑" w:hAnsi="微软雅黑" w:cs="Arial"/>
          <w:color w:val="000000"/>
          <w:szCs w:val="21"/>
        </w:rPr>
      </w:pPr>
      <w:r w:rsidRPr="005041D3">
        <w:rPr>
          <w:rFonts w:ascii="微软雅黑" w:eastAsia="微软雅黑" w:hAnsi="微软雅黑" w:cs="Arial" w:hint="eastAsia"/>
          <w:color w:val="000000"/>
          <w:szCs w:val="21"/>
        </w:rPr>
        <w:t>自双方签署验收书之日起，乙方为甲方提供一年的质量保修期，期间乙方有义务保障所交付产品可以正常使用，甲方有义务配合乙方提供所交付产品可以正常使用的运行环境（比如满足正常使用要求的硬件设备，网络，系统版本，正常更新操作，设备电量充足等）</w:t>
      </w:r>
    </w:p>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t>免责条款</w:t>
      </w:r>
    </w:p>
    <w:p w:rsidR="008E6888" w:rsidRPr="00142AEE" w:rsidRDefault="008E6888" w:rsidP="008E6888">
      <w:pPr>
        <w:pStyle w:val="13"/>
        <w:numPr>
          <w:ilvl w:val="1"/>
          <w:numId w:val="18"/>
        </w:numPr>
        <w:autoSpaceDE w:val="0"/>
        <w:autoSpaceDN w:val="0"/>
        <w:adjustRightInd w:val="0"/>
        <w:spacing w:beforeLines="50" w:before="156" w:afterLines="50" w:after="156" w:line="360" w:lineRule="exact"/>
        <w:ind w:firstLineChars="0"/>
        <w:jc w:val="left"/>
        <w:rPr>
          <w:rFonts w:ascii="微软雅黑" w:eastAsia="微软雅黑" w:hAnsi="微软雅黑" w:cs="Arial"/>
          <w:szCs w:val="21"/>
        </w:rPr>
      </w:pPr>
      <w:r>
        <w:rPr>
          <w:rFonts w:ascii="微软雅黑" w:eastAsia="微软雅黑" w:hAnsi="微软雅黑" w:cs="Arial" w:hint="eastAsia"/>
          <w:szCs w:val="21"/>
        </w:rPr>
        <w:t>乙方对因甲方自身原因引起的该许可平台被误用或被擅自修改、计算机设备故障、操作失误、病毒、网络、黑客入侵等情况造成的损失不负责任</w:t>
      </w:r>
      <w:r w:rsidRPr="00142AEE">
        <w:rPr>
          <w:rFonts w:ascii="微软雅黑" w:eastAsia="微软雅黑" w:hAnsi="微软雅黑" w:cs="Arial"/>
          <w:szCs w:val="21"/>
        </w:rPr>
        <w:t>。</w:t>
      </w:r>
    </w:p>
    <w:p w:rsidR="008E6888" w:rsidRPr="00142AEE" w:rsidRDefault="008E6888" w:rsidP="008E6888">
      <w:pPr>
        <w:pStyle w:val="13"/>
        <w:numPr>
          <w:ilvl w:val="1"/>
          <w:numId w:val="18"/>
        </w:numPr>
        <w:autoSpaceDE w:val="0"/>
        <w:autoSpaceDN w:val="0"/>
        <w:adjustRightInd w:val="0"/>
        <w:spacing w:beforeLines="50" w:before="156" w:afterLines="50" w:after="156" w:line="360" w:lineRule="exact"/>
        <w:ind w:firstLineChars="0"/>
        <w:jc w:val="left"/>
        <w:rPr>
          <w:rFonts w:ascii="微软雅黑" w:eastAsia="微软雅黑" w:hAnsi="微软雅黑" w:cs="Arial"/>
          <w:szCs w:val="21"/>
        </w:rPr>
      </w:pPr>
      <w:r>
        <w:rPr>
          <w:rFonts w:ascii="微软雅黑" w:eastAsia="微软雅黑" w:hAnsi="微软雅黑" w:cs="Arial" w:hint="eastAsia"/>
          <w:szCs w:val="21"/>
        </w:rPr>
        <w:t>协议双方不能预见、不能避免并不能克服的客观情况，导致本协议不能履行或不能完全履行时，乙方均不承担责任。</w:t>
      </w:r>
    </w:p>
    <w:p w:rsidR="008E6888" w:rsidRPr="00142AEE" w:rsidRDefault="008E6888" w:rsidP="008E6888">
      <w:pPr>
        <w:pStyle w:val="13"/>
        <w:numPr>
          <w:ilvl w:val="1"/>
          <w:numId w:val="18"/>
        </w:numPr>
        <w:autoSpaceDE w:val="0"/>
        <w:autoSpaceDN w:val="0"/>
        <w:adjustRightInd w:val="0"/>
        <w:spacing w:beforeLines="50" w:before="156" w:afterLines="50" w:after="156" w:line="360" w:lineRule="exact"/>
        <w:ind w:firstLineChars="0"/>
        <w:jc w:val="left"/>
        <w:rPr>
          <w:rFonts w:ascii="微软雅黑" w:eastAsia="微软雅黑" w:hAnsi="微软雅黑" w:cs="Arial"/>
          <w:szCs w:val="21"/>
        </w:rPr>
      </w:pPr>
      <w:r>
        <w:rPr>
          <w:rFonts w:ascii="微软雅黑" w:eastAsia="微软雅黑" w:hAnsi="微软雅黑" w:cs="Arial" w:hint="eastAsia"/>
          <w:szCs w:val="21"/>
        </w:rPr>
        <w:t>法律规定的不可抗力造成的无法正常履约，或不可抗力造成给对方的损失或损害。</w:t>
      </w:r>
    </w:p>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szCs w:val="21"/>
        </w:rPr>
      </w:pPr>
      <w:r>
        <w:rPr>
          <w:rFonts w:ascii="微软雅黑" w:eastAsia="微软雅黑" w:hAnsi="微软雅黑" w:hint="eastAsia"/>
          <w:b/>
          <w:szCs w:val="21"/>
        </w:rPr>
        <w:t>合同的解除和终止</w:t>
      </w:r>
    </w:p>
    <w:p w:rsidR="008E6888" w:rsidRDefault="008E6888" w:rsidP="008E6888">
      <w:pPr>
        <w:pStyle w:val="13"/>
        <w:numPr>
          <w:ilvl w:val="1"/>
          <w:numId w:val="19"/>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Pr>
          <w:rFonts w:ascii="微软雅黑" w:eastAsia="微软雅黑" w:hAnsi="微软雅黑" w:cs="Arial" w:hint="eastAsia"/>
          <w:color w:val="000000"/>
          <w:szCs w:val="21"/>
        </w:rPr>
        <w:t>在服务使用期满，甲乙双方的责任和义务履行完毕后，双方均可终止本合同。</w:t>
      </w:r>
    </w:p>
    <w:p w:rsidR="008E6888" w:rsidRPr="00142AEE" w:rsidRDefault="008E6888" w:rsidP="008E6888">
      <w:pPr>
        <w:pStyle w:val="13"/>
        <w:numPr>
          <w:ilvl w:val="1"/>
          <w:numId w:val="19"/>
        </w:numPr>
        <w:autoSpaceDE w:val="0"/>
        <w:autoSpaceDN w:val="0"/>
        <w:adjustRightInd w:val="0"/>
        <w:spacing w:beforeLines="50" w:before="156" w:afterLines="50" w:after="156" w:line="360" w:lineRule="exact"/>
        <w:ind w:firstLineChars="0"/>
        <w:jc w:val="left"/>
        <w:rPr>
          <w:rFonts w:ascii="微软雅黑" w:eastAsia="微软雅黑" w:hAnsi="微软雅黑" w:cs="Arial"/>
          <w:color w:val="000000"/>
          <w:szCs w:val="21"/>
        </w:rPr>
      </w:pPr>
      <w:r>
        <w:rPr>
          <w:rFonts w:ascii="微软雅黑" w:eastAsia="微软雅黑" w:hAnsi="微软雅黑" w:cs="Arial" w:hint="eastAsia"/>
          <w:color w:val="000000"/>
          <w:szCs w:val="21"/>
        </w:rPr>
        <w:t>甲方未依照本合同约定支付费用，乙方可暂停相关服务，逾期超过30日，乙方有权解除本合同。乙方未依照本合同约定的期限开通账号时，每逾期一天，应按延迟交付的授权许可费的0.05%向甲方支付违约金。逾期超过30日，甲方有权解除本合同，乙方已收到的未达到服务标准的款项应退还甲方。</w:t>
      </w:r>
    </w:p>
    <w:p w:rsidR="008E6888" w:rsidRPr="00142AEE" w:rsidRDefault="008E6888" w:rsidP="008E6888">
      <w:pPr>
        <w:pStyle w:val="13"/>
        <w:numPr>
          <w:ilvl w:val="1"/>
          <w:numId w:val="19"/>
        </w:numPr>
        <w:autoSpaceDE w:val="0"/>
        <w:autoSpaceDN w:val="0"/>
        <w:adjustRightInd w:val="0"/>
        <w:spacing w:beforeLines="50" w:before="156" w:afterLines="50" w:after="156" w:line="360" w:lineRule="exact"/>
        <w:ind w:firstLineChars="0"/>
        <w:jc w:val="left"/>
        <w:rPr>
          <w:rFonts w:ascii="微软雅黑" w:eastAsia="微软雅黑" w:hAnsi="微软雅黑" w:cs="Arial"/>
          <w:color w:val="000000"/>
          <w:szCs w:val="21"/>
        </w:rPr>
      </w:pPr>
      <w:r w:rsidRPr="00142AEE">
        <w:rPr>
          <w:rFonts w:ascii="微软雅黑" w:eastAsia="微软雅黑" w:hAnsi="微软雅黑" w:cs="Arial"/>
          <w:color w:val="000000"/>
          <w:szCs w:val="21"/>
        </w:rPr>
        <w:t>甲乙</w:t>
      </w:r>
      <w:r w:rsidRPr="00142AEE">
        <w:rPr>
          <w:rFonts w:ascii="微软雅黑" w:eastAsia="微软雅黑" w:hAnsi="微软雅黑" w:cs="Arial" w:hint="eastAsia"/>
          <w:color w:val="000000"/>
          <w:szCs w:val="21"/>
        </w:rPr>
        <w:t>任何一方</w:t>
      </w:r>
      <w:r w:rsidRPr="00142AEE">
        <w:rPr>
          <w:rFonts w:ascii="微软雅黑" w:eastAsia="微软雅黑" w:hAnsi="微软雅黑" w:cs="Arial"/>
          <w:color w:val="000000"/>
          <w:szCs w:val="21"/>
        </w:rPr>
        <w:t>不得无故单方面解除合同。合同</w:t>
      </w:r>
      <w:r w:rsidRPr="00142AEE">
        <w:rPr>
          <w:rFonts w:ascii="微软雅黑" w:eastAsia="微软雅黑" w:hAnsi="微软雅黑" w:cs="Arial" w:hint="eastAsia"/>
          <w:color w:val="000000"/>
          <w:szCs w:val="21"/>
        </w:rPr>
        <w:t>其中</w:t>
      </w:r>
      <w:proofErr w:type="gramStart"/>
      <w:r w:rsidRPr="00142AEE">
        <w:rPr>
          <w:rFonts w:ascii="微软雅黑" w:eastAsia="微软雅黑" w:hAnsi="微软雅黑" w:cs="Arial"/>
          <w:color w:val="000000"/>
          <w:szCs w:val="21"/>
        </w:rPr>
        <w:t>一</w:t>
      </w:r>
      <w:proofErr w:type="gramEnd"/>
      <w:r w:rsidRPr="00142AEE">
        <w:rPr>
          <w:rFonts w:ascii="微软雅黑" w:eastAsia="微软雅黑" w:hAnsi="微软雅黑" w:cs="Arial"/>
          <w:color w:val="000000"/>
          <w:szCs w:val="21"/>
        </w:rPr>
        <w:t>方根本性</w:t>
      </w:r>
      <w:r w:rsidRPr="00142AEE">
        <w:rPr>
          <w:rFonts w:ascii="微软雅黑" w:eastAsia="微软雅黑" w:hAnsi="微软雅黑" w:cs="Arial" w:hint="eastAsia"/>
          <w:color w:val="000000"/>
          <w:szCs w:val="21"/>
        </w:rPr>
        <w:t>的</w:t>
      </w:r>
      <w:r w:rsidRPr="00142AEE">
        <w:rPr>
          <w:rFonts w:ascii="微软雅黑" w:eastAsia="微软雅黑" w:hAnsi="微软雅黑" w:cs="Arial"/>
          <w:color w:val="000000"/>
          <w:szCs w:val="21"/>
        </w:rPr>
        <w:t>或严重地违反本合同约定的主要义务，守约方应给予其不少于</w:t>
      </w:r>
      <w:r w:rsidRPr="00142AEE">
        <w:rPr>
          <w:rFonts w:ascii="微软雅黑" w:eastAsia="微软雅黑" w:hAnsi="微软雅黑" w:cs="Arial" w:hint="eastAsia"/>
          <w:color w:val="000000"/>
          <w:szCs w:val="21"/>
        </w:rPr>
        <w:t>30</w:t>
      </w:r>
      <w:r w:rsidRPr="00142AEE">
        <w:rPr>
          <w:rFonts w:ascii="微软雅黑" w:eastAsia="微软雅黑" w:hAnsi="微软雅黑" w:cs="Arial"/>
          <w:color w:val="000000"/>
          <w:szCs w:val="21"/>
        </w:rPr>
        <w:t>日的合理期限，以便违约方纠正其违约行为。若违约方在前述期限内仍未纠正</w:t>
      </w:r>
      <w:r w:rsidRPr="00142AEE">
        <w:rPr>
          <w:rFonts w:ascii="微软雅黑" w:eastAsia="微软雅黑" w:hAnsi="微软雅黑" w:cs="Arial"/>
          <w:color w:val="000000"/>
          <w:szCs w:val="21"/>
        </w:rPr>
        <w:lastRenderedPageBreak/>
        <w:t>其违约行为，则守约方可以书面通知违约方解除合同，合同在书面通知到达违约方之日解除</w:t>
      </w:r>
      <w:r w:rsidRPr="00142AEE">
        <w:rPr>
          <w:rFonts w:ascii="微软雅黑" w:eastAsia="微软雅黑" w:hAnsi="微软雅黑" w:cs="Arial" w:hint="eastAsia"/>
          <w:color w:val="000000"/>
          <w:szCs w:val="21"/>
        </w:rPr>
        <w:t>。若造成守约方损失的，违约方应向守约方进行赔偿。</w:t>
      </w:r>
    </w:p>
    <w:p w:rsidR="008E6888" w:rsidRPr="00142AEE" w:rsidRDefault="008E6888" w:rsidP="008E6888">
      <w:pPr>
        <w:pStyle w:val="13"/>
        <w:numPr>
          <w:ilvl w:val="1"/>
          <w:numId w:val="19"/>
        </w:numPr>
        <w:autoSpaceDE w:val="0"/>
        <w:autoSpaceDN w:val="0"/>
        <w:adjustRightInd w:val="0"/>
        <w:spacing w:beforeLines="50" w:before="156" w:afterLines="50" w:after="156" w:line="360" w:lineRule="exact"/>
        <w:ind w:firstLineChars="0"/>
        <w:jc w:val="left"/>
        <w:rPr>
          <w:rFonts w:ascii="微软雅黑" w:eastAsia="微软雅黑" w:hAnsi="微软雅黑" w:cs="Arial"/>
          <w:color w:val="000000"/>
          <w:szCs w:val="21"/>
        </w:rPr>
      </w:pPr>
      <w:r w:rsidRPr="00142AEE">
        <w:rPr>
          <w:rFonts w:ascii="微软雅黑" w:eastAsia="微软雅黑" w:hAnsi="微软雅黑" w:cs="Arial" w:hint="eastAsia"/>
          <w:color w:val="000000"/>
          <w:szCs w:val="21"/>
        </w:rPr>
        <w:t>当双方协议提前解除合同或合同到期终止时，乙方有权即时停止甲方账号、密码等一切服务。</w:t>
      </w:r>
    </w:p>
    <w:p w:rsidR="008E6888" w:rsidRPr="00142AEE" w:rsidRDefault="008E6888" w:rsidP="008E6888">
      <w:pPr>
        <w:pStyle w:val="13"/>
        <w:numPr>
          <w:ilvl w:val="1"/>
          <w:numId w:val="19"/>
        </w:numPr>
        <w:autoSpaceDE w:val="0"/>
        <w:autoSpaceDN w:val="0"/>
        <w:adjustRightInd w:val="0"/>
        <w:spacing w:beforeLines="50" w:before="156" w:afterLines="50" w:after="156" w:line="360" w:lineRule="exact"/>
        <w:ind w:firstLineChars="0"/>
        <w:jc w:val="left"/>
        <w:rPr>
          <w:rFonts w:ascii="微软雅黑" w:eastAsia="微软雅黑" w:hAnsi="微软雅黑" w:cs="Arial"/>
          <w:color w:val="000000"/>
          <w:szCs w:val="21"/>
        </w:rPr>
      </w:pPr>
      <w:r w:rsidRPr="00142AEE">
        <w:rPr>
          <w:rFonts w:ascii="微软雅黑" w:eastAsia="微软雅黑" w:hAnsi="微软雅黑" w:cs="Arial" w:hint="eastAsia"/>
          <w:color w:val="000000"/>
          <w:szCs w:val="21"/>
        </w:rPr>
        <w:t>如果合同被终止，乙方可应甲方要求在合同终止后的30日之内，向甲方提供一个关于甲方专</w:t>
      </w:r>
      <w:proofErr w:type="gramStart"/>
      <w:r w:rsidRPr="00142AEE">
        <w:rPr>
          <w:rFonts w:ascii="微软雅黑" w:eastAsia="微软雅黑" w:hAnsi="微软雅黑" w:cs="Arial" w:hint="eastAsia"/>
          <w:color w:val="000000"/>
          <w:szCs w:val="21"/>
        </w:rPr>
        <w:t>属数据</w:t>
      </w:r>
      <w:proofErr w:type="gramEnd"/>
      <w:r w:rsidRPr="00142AEE">
        <w:rPr>
          <w:rFonts w:ascii="微软雅黑" w:eastAsia="微软雅黑" w:hAnsi="微软雅黑" w:cs="Arial" w:hint="eastAsia"/>
          <w:color w:val="000000"/>
          <w:szCs w:val="21"/>
        </w:rPr>
        <w:t>信息的文件或获取甲方专</w:t>
      </w:r>
      <w:proofErr w:type="gramStart"/>
      <w:r w:rsidRPr="00142AEE">
        <w:rPr>
          <w:rFonts w:ascii="微软雅黑" w:eastAsia="微软雅黑" w:hAnsi="微软雅黑" w:cs="Arial" w:hint="eastAsia"/>
          <w:color w:val="000000"/>
          <w:szCs w:val="21"/>
        </w:rPr>
        <w:t>属数据</w:t>
      </w:r>
      <w:proofErr w:type="gramEnd"/>
      <w:r w:rsidRPr="00142AEE">
        <w:rPr>
          <w:rFonts w:ascii="微软雅黑" w:eastAsia="微软雅黑" w:hAnsi="微软雅黑" w:cs="Arial" w:hint="eastAsia"/>
          <w:color w:val="000000"/>
          <w:szCs w:val="21"/>
        </w:rPr>
        <w:t>信息文件的方法。在合同终止90天后，乙方有权删除甲方的数据信息。</w:t>
      </w:r>
    </w:p>
    <w:p w:rsidR="008E6888" w:rsidRDefault="008E6888" w:rsidP="008E6888">
      <w:pPr>
        <w:pStyle w:val="13"/>
        <w:numPr>
          <w:ilvl w:val="0"/>
          <w:numId w:val="12"/>
        </w:numPr>
        <w:autoSpaceDE w:val="0"/>
        <w:autoSpaceDN w:val="0"/>
        <w:adjustRightInd w:val="0"/>
        <w:spacing w:beforeLines="50" w:before="156" w:afterLines="50" w:after="156" w:line="360" w:lineRule="exact"/>
        <w:ind w:firstLineChars="0"/>
        <w:jc w:val="left"/>
        <w:rPr>
          <w:rFonts w:ascii="微软雅黑" w:eastAsia="微软雅黑" w:hAnsi="微软雅黑"/>
          <w:vanish/>
          <w:szCs w:val="21"/>
          <w:lang w:val="en-GB"/>
        </w:rPr>
      </w:pPr>
    </w:p>
    <w:p w:rsidR="008E6888" w:rsidRDefault="008E6888" w:rsidP="008E6888">
      <w:pPr>
        <w:pStyle w:val="13"/>
        <w:widowControl/>
        <w:numPr>
          <w:ilvl w:val="0"/>
          <w:numId w:val="13"/>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3"/>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3"/>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3"/>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3"/>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widowControl/>
        <w:numPr>
          <w:ilvl w:val="0"/>
          <w:numId w:val="7"/>
        </w:numPr>
        <w:tabs>
          <w:tab w:val="clear" w:pos="1161"/>
          <w:tab w:val="left" w:pos="993"/>
        </w:tabs>
        <w:autoSpaceDE w:val="0"/>
        <w:autoSpaceDN w:val="0"/>
        <w:spacing w:beforeLines="50" w:before="156" w:afterLines="50" w:after="156" w:line="360" w:lineRule="exact"/>
        <w:ind w:left="991" w:hangingChars="472" w:hanging="991"/>
        <w:jc w:val="left"/>
        <w:textAlignment w:val="bottom"/>
        <w:outlineLvl w:val="0"/>
        <w:rPr>
          <w:rFonts w:ascii="微软雅黑" w:eastAsia="微软雅黑" w:hAnsi="微软雅黑"/>
          <w:b/>
          <w:color w:val="000000"/>
          <w:szCs w:val="21"/>
        </w:rPr>
      </w:pPr>
      <w:r>
        <w:rPr>
          <w:rFonts w:ascii="微软雅黑" w:eastAsia="微软雅黑" w:hAnsi="微软雅黑" w:hint="eastAsia"/>
          <w:b/>
          <w:szCs w:val="21"/>
        </w:rPr>
        <w:t>合同生效及其他</w:t>
      </w:r>
    </w:p>
    <w:p w:rsidR="008E6888" w:rsidRDefault="008E6888" w:rsidP="008E6888">
      <w:pPr>
        <w:pStyle w:val="13"/>
        <w:widowControl/>
        <w:numPr>
          <w:ilvl w:val="0"/>
          <w:numId w:val="14"/>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4"/>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4"/>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4"/>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widowControl/>
        <w:numPr>
          <w:ilvl w:val="0"/>
          <w:numId w:val="14"/>
        </w:numPr>
        <w:autoSpaceDE w:val="0"/>
        <w:autoSpaceDN w:val="0"/>
        <w:spacing w:beforeLines="50" w:before="156" w:afterLines="50" w:after="156" w:line="360" w:lineRule="exact"/>
        <w:ind w:firstLineChars="0"/>
        <w:jc w:val="left"/>
        <w:textAlignment w:val="bottom"/>
        <w:rPr>
          <w:rFonts w:ascii="微软雅黑" w:eastAsia="微软雅黑" w:hAnsi="微软雅黑"/>
          <w:vanish/>
          <w:szCs w:val="21"/>
          <w:lang w:val="en-GB"/>
        </w:rPr>
      </w:pPr>
    </w:p>
    <w:p w:rsidR="008E6888"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Pr>
          <w:rFonts w:ascii="微软雅黑" w:eastAsia="微软雅黑" w:hAnsi="微软雅黑" w:hint="eastAsia"/>
          <w:szCs w:val="21"/>
          <w:lang w:val="en-GB"/>
        </w:rPr>
        <w:t>本合同的订立、效力、履行和解释均受中华人民共和国法律的管辖。</w:t>
      </w:r>
    </w:p>
    <w:p w:rsidR="008E6888"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Pr>
          <w:rFonts w:ascii="微软雅黑" w:eastAsia="微软雅黑" w:hAnsi="微软雅黑" w:hint="eastAsia"/>
          <w:szCs w:val="21"/>
          <w:lang w:val="en-GB"/>
        </w:rPr>
        <w:t>本合同自双方盖公章或合同专用章之日起成立并生效；本合同</w:t>
      </w:r>
      <w:r w:rsidRPr="00AF5B4B">
        <w:rPr>
          <w:rFonts w:ascii="微软雅黑" w:eastAsia="微软雅黑" w:hAnsi="微软雅黑" w:hint="eastAsia"/>
          <w:szCs w:val="21"/>
          <w:lang w:val="en-GB"/>
        </w:rPr>
        <w:t>壹式</w:t>
      </w:r>
      <w:bookmarkStart w:id="25" w:name="ContractCount"/>
      <w:r>
        <w:rPr>
          <w:rFonts w:ascii="微软雅黑" w:eastAsia="微软雅黑" w:hAnsi="微软雅黑"/>
        </w:rPr>
        <w:t>肆</w:t>
      </w:r>
      <w:bookmarkEnd w:id="25"/>
      <w:r w:rsidRPr="00AF5B4B">
        <w:rPr>
          <w:rFonts w:ascii="微软雅黑" w:eastAsia="微软雅黑" w:hAnsi="微软雅黑" w:hint="eastAsia"/>
          <w:szCs w:val="21"/>
          <w:lang w:val="en-GB"/>
        </w:rPr>
        <w:t>份，</w:t>
      </w:r>
      <w:r>
        <w:rPr>
          <w:rFonts w:ascii="微软雅黑" w:eastAsia="微软雅黑" w:hAnsi="微软雅黑" w:hint="eastAsia"/>
          <w:szCs w:val="21"/>
          <w:lang w:val="en-GB"/>
        </w:rPr>
        <w:t>甲方</w:t>
      </w:r>
      <w:r w:rsidRPr="00AF5B4B">
        <w:rPr>
          <w:rFonts w:ascii="微软雅黑" w:eastAsia="微软雅黑" w:hAnsi="微软雅黑" w:hint="eastAsia"/>
          <w:szCs w:val="21"/>
          <w:lang w:val="en-GB"/>
        </w:rPr>
        <w:t>执</w:t>
      </w:r>
      <w:bookmarkStart w:id="26" w:name="ContractCount2"/>
      <w:r>
        <w:rPr>
          <w:rFonts w:ascii="微软雅黑" w:eastAsia="微软雅黑" w:hAnsi="微软雅黑"/>
        </w:rPr>
        <w:t>贰</w:t>
      </w:r>
      <w:bookmarkEnd w:id="26"/>
      <w:r w:rsidRPr="00AF5B4B">
        <w:rPr>
          <w:rFonts w:ascii="微软雅黑" w:eastAsia="微软雅黑" w:hAnsi="微软雅黑" w:hint="eastAsia"/>
          <w:szCs w:val="21"/>
          <w:lang w:val="en-GB"/>
        </w:rPr>
        <w:t>份</w:t>
      </w:r>
      <w:r>
        <w:rPr>
          <w:rFonts w:ascii="微软雅黑" w:eastAsia="微软雅黑" w:hAnsi="微软雅黑" w:hint="eastAsia"/>
          <w:szCs w:val="21"/>
          <w:lang w:val="en-GB"/>
        </w:rPr>
        <w:t>，乙方执</w:t>
      </w:r>
      <w:bookmarkStart w:id="27" w:name="ContractCount3"/>
      <w:r>
        <w:rPr>
          <w:rFonts w:ascii="微软雅黑" w:eastAsia="微软雅黑" w:hAnsi="微软雅黑"/>
        </w:rPr>
        <w:t>贰</w:t>
      </w:r>
      <w:bookmarkEnd w:id="27"/>
      <w:r>
        <w:rPr>
          <w:rFonts w:ascii="微软雅黑" w:eastAsia="微软雅黑" w:hAnsi="微软雅黑" w:hint="eastAsia"/>
          <w:szCs w:val="21"/>
          <w:lang w:val="en-GB"/>
        </w:rPr>
        <w:t>份，具有同等法律效力。</w:t>
      </w:r>
    </w:p>
    <w:p w:rsidR="008E6888"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Pr>
          <w:rFonts w:ascii="微软雅黑" w:eastAsia="微软雅黑" w:hAnsi="微软雅黑" w:hint="eastAsia"/>
          <w:szCs w:val="21"/>
          <w:lang w:val="en-GB"/>
        </w:rPr>
        <w:t>双方承认并同意将本合同文本作为双方合同完整的和唯一的表述，以取代此前双方有关此项目内容的所有口头、书面、及其他通信方式中的表述。任何不在本合同书面约定条款范围内的口头承诺对甲乙双方不具备约束力。</w:t>
      </w:r>
    </w:p>
    <w:p w:rsidR="008E6888"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bookmarkStart w:id="28" w:name="_Hlk11227708"/>
      <w:r w:rsidRPr="009F24EA">
        <w:rPr>
          <w:rFonts w:ascii="微软雅黑" w:eastAsia="微软雅黑" w:hAnsi="微软雅黑" w:hint="eastAsia"/>
          <w:szCs w:val="21"/>
          <w:lang w:val="en-GB"/>
        </w:rPr>
        <w:t>对本合同进行的任何更改和补充，均应由双方</w:t>
      </w:r>
      <w:proofErr w:type="gramStart"/>
      <w:r w:rsidRPr="009F24EA">
        <w:rPr>
          <w:rFonts w:ascii="微软雅黑" w:eastAsia="微软雅黑" w:hAnsi="微软雅黑" w:hint="eastAsia"/>
          <w:szCs w:val="21"/>
          <w:lang w:val="en-GB"/>
        </w:rPr>
        <w:t>盖公司</w:t>
      </w:r>
      <w:proofErr w:type="gramEnd"/>
      <w:r w:rsidRPr="009F24EA">
        <w:rPr>
          <w:rFonts w:ascii="微软雅黑" w:eastAsia="微软雅黑" w:hAnsi="微软雅黑" w:hint="eastAsia"/>
          <w:szCs w:val="21"/>
          <w:lang w:val="en-GB"/>
        </w:rPr>
        <w:t>公章或合同专用章方有效，所有更改、附件、补充协议将成为合同不可分割的部分，与本合同具有同等效力，但其内容不得与本合同内容相抵触，除非本合同附件、补充协议明确废止本合同的某一条款，否则，本合同附件、补充协议与本合同条款相冲突的，以本合同的内容为准</w:t>
      </w:r>
      <w:r>
        <w:rPr>
          <w:rFonts w:ascii="微软雅黑" w:eastAsia="微软雅黑" w:hAnsi="微软雅黑" w:hint="eastAsia"/>
          <w:szCs w:val="21"/>
          <w:lang w:val="en-GB"/>
        </w:rPr>
        <w:t>。</w:t>
      </w:r>
      <w:bookmarkEnd w:id="28"/>
    </w:p>
    <w:p w:rsidR="008E6888" w:rsidRPr="00142AEE"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sidRPr="00142AEE">
        <w:rPr>
          <w:rFonts w:ascii="微软雅黑" w:eastAsia="微软雅黑" w:hAnsi="微软雅黑" w:hint="eastAsia"/>
          <w:szCs w:val="21"/>
          <w:lang w:val="en-GB"/>
        </w:rPr>
        <w:t>本合同所涉及的所有赔偿，双方的赔偿责任均为有限责任，最高赔偿金额不超过本合同实际履行金额。</w:t>
      </w:r>
    </w:p>
    <w:p w:rsidR="008E6888" w:rsidRPr="00142AEE"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sidRPr="00142AEE">
        <w:rPr>
          <w:rFonts w:ascii="微软雅黑" w:eastAsia="微软雅黑" w:hAnsi="微软雅黑" w:hint="eastAsia"/>
          <w:szCs w:val="21"/>
          <w:lang w:val="en-GB"/>
        </w:rPr>
        <w:t>本合同涉及的价格约定(包括但不限于续费等)具有时效性的约定，其有效期为自签约之日起1年内有效。</w:t>
      </w:r>
    </w:p>
    <w:p w:rsidR="008E6888" w:rsidRPr="00142AEE"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sidRPr="00142AEE">
        <w:rPr>
          <w:rFonts w:ascii="微软雅黑" w:eastAsia="微软雅黑" w:hAnsi="微软雅黑" w:hint="eastAsia"/>
          <w:szCs w:val="21"/>
          <w:lang w:val="en-GB"/>
        </w:rPr>
        <w:t>基于双方属于长期合作的性质，双方合作期间，为保证各自无保留的投入优秀人员到合作项目的持续服务中，未经对方书面同意，任何一方不得聘用对方在职或离职不超过一年的员工，也不得变相假借第三名义实施此操作。</w:t>
      </w:r>
    </w:p>
    <w:p w:rsidR="008E6888" w:rsidRDefault="008E6888" w:rsidP="008E6888">
      <w:pPr>
        <w:pStyle w:val="13"/>
        <w:numPr>
          <w:ilvl w:val="1"/>
          <w:numId w:val="20"/>
        </w:numPr>
        <w:autoSpaceDE w:val="0"/>
        <w:autoSpaceDN w:val="0"/>
        <w:adjustRightInd w:val="0"/>
        <w:spacing w:beforeLines="50" w:before="156" w:afterLines="50" w:after="156" w:line="360" w:lineRule="exact"/>
        <w:ind w:firstLineChars="0"/>
        <w:jc w:val="left"/>
        <w:rPr>
          <w:rFonts w:ascii="微软雅黑" w:eastAsia="微软雅黑" w:hAnsi="微软雅黑"/>
          <w:szCs w:val="21"/>
          <w:lang w:val="en-GB"/>
        </w:rPr>
      </w:pPr>
      <w:r>
        <w:rPr>
          <w:rFonts w:ascii="微软雅黑" w:eastAsia="微软雅黑" w:hAnsi="微软雅黑"/>
          <w:szCs w:val="21"/>
          <w:lang w:val="en-GB"/>
        </w:rPr>
        <w:t>双方应本着互谅互解的原则，协商解决因本合同引起的或与本合同有关的任何争议；协商解决不成的，</w:t>
      </w:r>
      <w:r>
        <w:rPr>
          <w:rFonts w:ascii="微软雅黑" w:eastAsia="微软雅黑" w:hAnsi="微软雅黑" w:hint="eastAsia"/>
          <w:szCs w:val="21"/>
          <w:lang w:val="en-GB"/>
        </w:rPr>
        <w:t>任何一方均有权向</w:t>
      </w:r>
      <w:bookmarkStart w:id="29" w:name="CourtProsecution"/>
      <w:bookmarkEnd w:id="29"/>
      <w:sdt>
        <w:sdtPr>
          <w:rPr>
            <w:rFonts w:ascii="微软雅黑" w:eastAsia="微软雅黑" w:hAnsi="微软雅黑" w:hint="eastAsia"/>
            <w:szCs w:val="21"/>
            <w:lang w:val="en-GB"/>
          </w:rPr>
          <w:id w:val="-1676495840"/>
          <w:placeholder>
            <w:docPart w:val="7F7953D9960A470B82A8DB71C4B40911"/>
          </w:placeholder>
          <w:dropDownList>
            <w:listItem w:displayText="被告" w:value="被告"/>
            <w:listItem w:displayText="甲方" w:value="甲方"/>
          </w:dropDownList>
        </w:sdtPr>
        <w:sdtEndPr/>
        <w:sdtContent>
          <w:r>
            <w:rPr>
              <w:rFonts w:ascii="微软雅黑" w:eastAsia="微软雅黑" w:hAnsi="微软雅黑" w:hint="eastAsia"/>
              <w:szCs w:val="21"/>
              <w:lang w:val="en-GB"/>
            </w:rPr>
            <w:t>甲方</w:t>
          </w:r>
        </w:sdtContent>
      </w:sdt>
      <w:r>
        <w:rPr>
          <w:rFonts w:ascii="微软雅黑" w:eastAsia="微软雅黑" w:hAnsi="微软雅黑" w:hint="eastAsia"/>
          <w:szCs w:val="21"/>
        </w:rPr>
        <w:t>所在地</w:t>
      </w:r>
      <w:bookmarkStart w:id="30" w:name="_Hlk11228842"/>
      <w:r>
        <w:rPr>
          <w:rFonts w:ascii="微软雅黑" w:eastAsia="微软雅黑" w:hAnsi="微软雅黑" w:hint="eastAsia"/>
          <w:szCs w:val="21"/>
        </w:rPr>
        <w:t>法院</w:t>
      </w:r>
      <w:bookmarkEnd w:id="30"/>
      <w:r>
        <w:rPr>
          <w:rFonts w:ascii="微软雅黑" w:eastAsia="微软雅黑" w:hAnsi="微软雅黑" w:hint="eastAsia"/>
          <w:szCs w:val="21"/>
          <w:lang w:val="en-GB"/>
        </w:rPr>
        <w:t>起诉</w:t>
      </w:r>
      <w:r>
        <w:rPr>
          <w:rFonts w:ascii="微软雅黑" w:eastAsia="微软雅黑" w:hAnsi="微软雅黑"/>
          <w:szCs w:val="21"/>
          <w:lang w:val="en-GB"/>
        </w:rPr>
        <w:t>。</w:t>
      </w:r>
    </w:p>
    <w:p w:rsidR="00646B7D" w:rsidRDefault="00646B7D" w:rsidP="00646B7D">
      <w:pPr>
        <w:pStyle w:val="13"/>
        <w:autoSpaceDE w:val="0"/>
        <w:autoSpaceDN w:val="0"/>
        <w:adjustRightInd w:val="0"/>
        <w:spacing w:beforeLines="50" w:before="156" w:afterLines="50" w:after="156" w:line="360" w:lineRule="exact"/>
        <w:ind w:left="780" w:firstLineChars="0" w:firstLine="0"/>
        <w:jc w:val="left"/>
        <w:rPr>
          <w:rFonts w:ascii="微软雅黑" w:eastAsia="微软雅黑" w:hAnsi="微软雅黑"/>
          <w:szCs w:val="21"/>
          <w:lang w:val="en-GB"/>
        </w:rPr>
      </w:pPr>
    </w:p>
    <w:p w:rsidR="00646B7D" w:rsidRDefault="00646B7D" w:rsidP="00646B7D">
      <w:pPr>
        <w:pStyle w:val="13"/>
        <w:autoSpaceDE w:val="0"/>
        <w:autoSpaceDN w:val="0"/>
        <w:adjustRightInd w:val="0"/>
        <w:spacing w:beforeLines="50" w:before="156" w:afterLines="50" w:after="156" w:line="360" w:lineRule="exact"/>
        <w:ind w:left="780" w:firstLineChars="0" w:firstLine="0"/>
        <w:jc w:val="left"/>
        <w:rPr>
          <w:rFonts w:ascii="微软雅黑" w:eastAsia="微软雅黑" w:hAnsi="微软雅黑"/>
          <w:szCs w:val="21"/>
          <w:lang w:val="en-GB"/>
        </w:rPr>
      </w:pPr>
      <w:r>
        <w:rPr>
          <w:rFonts w:ascii="微软雅黑" w:eastAsia="微软雅黑" w:hAnsi="微软雅黑" w:hint="eastAsia"/>
          <w:bCs/>
          <w:szCs w:val="21"/>
          <w:lang w:val="en-GB"/>
        </w:rPr>
        <w:t>附件：报价清单</w:t>
      </w: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widowControl/>
        <w:numPr>
          <w:ilvl w:val="0"/>
          <w:numId w:val="15"/>
        </w:numPr>
        <w:autoSpaceDE w:val="0"/>
        <w:autoSpaceDN w:val="0"/>
        <w:spacing w:beforeLines="50" w:before="156" w:afterLines="50" w:after="156" w:line="360" w:lineRule="exact"/>
        <w:ind w:firstLineChars="0"/>
        <w:jc w:val="left"/>
        <w:textAlignment w:val="bottom"/>
        <w:rPr>
          <w:rFonts w:ascii="微软雅黑" w:eastAsia="微软雅黑" w:hAnsi="微软雅黑"/>
          <w:vanish/>
          <w:color w:val="000000"/>
          <w:szCs w:val="21"/>
        </w:rPr>
      </w:pPr>
    </w:p>
    <w:p w:rsidR="008E6888" w:rsidRDefault="008E6888" w:rsidP="008E6888">
      <w:pPr>
        <w:pStyle w:val="13"/>
        <w:autoSpaceDE w:val="0"/>
        <w:autoSpaceDN w:val="0"/>
        <w:adjustRightInd w:val="0"/>
        <w:spacing w:beforeLines="50" w:before="156" w:afterLines="50" w:after="156" w:line="360" w:lineRule="exact"/>
        <w:ind w:firstLineChars="0" w:firstLine="0"/>
        <w:jc w:val="left"/>
        <w:rPr>
          <w:rFonts w:ascii="微软雅黑" w:eastAsia="微软雅黑" w:hAnsi="微软雅黑"/>
          <w:szCs w:val="21"/>
          <w:lang w:val="en-GB"/>
        </w:rPr>
      </w:pPr>
      <w:r>
        <w:rPr>
          <w:rFonts w:ascii="微软雅黑" w:eastAsia="微软雅黑" w:hAnsi="微软雅黑" w:hint="eastAsia"/>
          <w:szCs w:val="21"/>
          <w:lang w:val="en-GB"/>
        </w:rPr>
        <w:t>-</w:t>
      </w:r>
      <w:r>
        <w:rPr>
          <w:rFonts w:ascii="微软雅黑" w:eastAsia="微软雅黑" w:hAnsi="微软雅黑"/>
          <w:szCs w:val="21"/>
          <w:lang w:val="en-GB"/>
        </w:rPr>
        <w:t>----------------------------------------------</w:t>
      </w:r>
      <w:r>
        <w:rPr>
          <w:rFonts w:ascii="微软雅黑" w:eastAsia="微软雅黑" w:hAnsi="微软雅黑" w:hint="eastAsia"/>
          <w:szCs w:val="21"/>
          <w:lang w:val="en-GB"/>
        </w:rPr>
        <w:t>--</w:t>
      </w:r>
      <w:r>
        <w:rPr>
          <w:rFonts w:ascii="微软雅黑" w:eastAsia="微软雅黑" w:hAnsi="微软雅黑"/>
          <w:szCs w:val="21"/>
          <w:lang w:val="en-GB"/>
        </w:rPr>
        <w:t>-</w:t>
      </w:r>
      <w:r>
        <w:rPr>
          <w:rFonts w:ascii="微软雅黑" w:eastAsia="微软雅黑" w:hAnsi="微软雅黑" w:hint="eastAsia"/>
          <w:szCs w:val="21"/>
          <w:lang w:val="en-GB"/>
        </w:rPr>
        <w:t>[</w:t>
      </w:r>
      <w:r>
        <w:rPr>
          <w:rFonts w:ascii="微软雅黑" w:eastAsia="微软雅黑" w:hAnsi="微软雅黑"/>
          <w:szCs w:val="21"/>
          <w:lang w:val="en-GB"/>
        </w:rPr>
        <w:t>以下无正文</w:t>
      </w:r>
      <w:r>
        <w:rPr>
          <w:rFonts w:ascii="微软雅黑" w:eastAsia="微软雅黑" w:hAnsi="微软雅黑" w:hint="eastAsia"/>
          <w:szCs w:val="21"/>
          <w:lang w:val="en-GB"/>
        </w:rPr>
        <w:t>]</w:t>
      </w:r>
      <w:r>
        <w:rPr>
          <w:rFonts w:ascii="微软雅黑" w:eastAsia="微软雅黑" w:hAnsi="微软雅黑"/>
          <w:szCs w:val="21"/>
          <w:lang w:val="en-GB"/>
        </w:rPr>
        <w:t>-------------------------------------------------</w:t>
      </w:r>
    </w:p>
    <w:p w:rsidR="008E6888" w:rsidRDefault="008E6888" w:rsidP="008E6888">
      <w:pPr>
        <w:autoSpaceDE w:val="0"/>
        <w:autoSpaceDN w:val="0"/>
        <w:adjustRightInd w:val="0"/>
        <w:spacing w:line="400" w:lineRule="exact"/>
        <w:jc w:val="left"/>
        <w:rPr>
          <w:rFonts w:ascii="微软雅黑" w:eastAsia="微软雅黑" w:hAnsi="微软雅黑"/>
          <w:b/>
          <w:szCs w:val="21"/>
          <w:lang w:val="en-GB"/>
        </w:rPr>
        <w:sectPr w:rsidR="008E6888">
          <w:headerReference w:type="default" r:id="rId8"/>
          <w:footerReference w:type="even" r:id="rId9"/>
          <w:footerReference w:type="default" r:id="rId10"/>
          <w:headerReference w:type="first" r:id="rId11"/>
          <w:footerReference w:type="first" r:id="rId12"/>
          <w:pgSz w:w="11906" w:h="16838"/>
          <w:pgMar w:top="720" w:right="737" w:bottom="720" w:left="737" w:header="624" w:footer="397" w:gutter="170"/>
          <w:cols w:space="720"/>
          <w:titlePg/>
          <w:docGrid w:type="lines" w:linePitch="312"/>
        </w:sectPr>
      </w:pPr>
    </w:p>
    <w:p w:rsidR="008E6888" w:rsidRDefault="008E6888" w:rsidP="008E6888">
      <w:pPr>
        <w:autoSpaceDE w:val="0"/>
        <w:autoSpaceDN w:val="0"/>
        <w:adjustRightInd w:val="0"/>
        <w:spacing w:line="360" w:lineRule="auto"/>
        <w:jc w:val="left"/>
        <w:rPr>
          <w:rFonts w:ascii="微软雅黑" w:eastAsia="微软雅黑" w:hAnsi="微软雅黑"/>
          <w:b/>
          <w:szCs w:val="21"/>
          <w:u w:val="single"/>
        </w:rPr>
      </w:pPr>
      <w:r>
        <w:rPr>
          <w:rFonts w:ascii="微软雅黑" w:eastAsia="微软雅黑" w:hAnsi="微软雅黑"/>
          <w:b/>
          <w:szCs w:val="21"/>
          <w:lang w:val="zh-CN"/>
        </w:rPr>
        <w:lastRenderedPageBreak/>
        <w:t>甲方</w:t>
      </w:r>
      <w:r>
        <w:rPr>
          <w:rFonts w:ascii="微软雅黑" w:eastAsia="微软雅黑" w:hAnsi="微软雅黑" w:hint="eastAsia"/>
          <w:b/>
          <w:szCs w:val="21"/>
          <w:lang w:val="zh-CN"/>
        </w:rPr>
        <w:t>（盖章）</w:t>
      </w:r>
      <w:r>
        <w:rPr>
          <w:rFonts w:ascii="微软雅黑" w:eastAsia="微软雅黑" w:hAnsi="微软雅黑"/>
          <w:b/>
          <w:szCs w:val="21"/>
          <w:lang w:val="zh-CN"/>
        </w:rPr>
        <w:t>：</w:t>
      </w:r>
      <w:r w:rsidR="005041D3">
        <w:rPr>
          <w:rFonts w:ascii="微软雅黑" w:eastAsia="微软雅黑" w:hAnsi="微软雅黑" w:hint="eastAsia"/>
        </w:rPr>
        <w:t>广州市城壹房地产顾问有限公司</w:t>
      </w:r>
    </w:p>
    <w:p w:rsidR="008E6888" w:rsidRDefault="008E6888" w:rsidP="008E6888">
      <w:pPr>
        <w:autoSpaceDE w:val="0"/>
        <w:autoSpaceDN w:val="0"/>
        <w:adjustRightInd w:val="0"/>
        <w:spacing w:line="360" w:lineRule="auto"/>
        <w:jc w:val="left"/>
        <w:rPr>
          <w:rFonts w:ascii="微软雅黑" w:eastAsia="微软雅黑" w:hAnsi="微软雅黑"/>
          <w:b/>
          <w:szCs w:val="21"/>
          <w:u w:val="single"/>
        </w:rPr>
      </w:pPr>
      <w:r>
        <w:rPr>
          <w:rFonts w:ascii="微软雅黑" w:eastAsia="微软雅黑" w:hAnsi="微软雅黑" w:hint="eastAsia"/>
          <w:b/>
          <w:szCs w:val="21"/>
          <w:lang w:val="zh-CN"/>
        </w:rPr>
        <w:t>法定代表或</w:t>
      </w:r>
      <w:r>
        <w:rPr>
          <w:rFonts w:ascii="微软雅黑" w:eastAsia="微软雅黑" w:hAnsi="微软雅黑"/>
          <w:b/>
          <w:szCs w:val="21"/>
          <w:lang w:val="zh-CN"/>
        </w:rPr>
        <w:t>授权</w:t>
      </w:r>
      <w:r>
        <w:rPr>
          <w:rFonts w:ascii="微软雅黑" w:eastAsia="微软雅黑" w:hAnsi="微软雅黑" w:hint="eastAsia"/>
          <w:b/>
          <w:szCs w:val="21"/>
          <w:lang w:val="zh-CN"/>
        </w:rPr>
        <w:t>人</w:t>
      </w:r>
      <w:r>
        <w:rPr>
          <w:rFonts w:ascii="微软雅黑" w:eastAsia="微软雅黑" w:hAnsi="微软雅黑"/>
          <w:b/>
          <w:szCs w:val="21"/>
          <w:lang w:val="zh-CN"/>
        </w:rPr>
        <w:t>：</w:t>
      </w:r>
      <w:r>
        <w:rPr>
          <w:rFonts w:ascii="微软雅黑" w:eastAsia="微软雅黑" w:hAnsi="微软雅黑" w:hint="eastAsia"/>
          <w:b/>
          <w:szCs w:val="21"/>
          <w:u w:val="single"/>
        </w:rPr>
        <w:t xml:space="preserve">                  </w:t>
      </w:r>
      <w:r>
        <w:rPr>
          <w:rFonts w:ascii="微软雅黑" w:eastAsia="微软雅黑" w:hAnsi="微软雅黑"/>
          <w:b/>
          <w:szCs w:val="21"/>
          <w:u w:val="single"/>
        </w:rPr>
        <w:t xml:space="preserve">  </w:t>
      </w:r>
    </w:p>
    <w:p w:rsidR="008E6888" w:rsidRDefault="008E6888" w:rsidP="008E6888">
      <w:pPr>
        <w:autoSpaceDE w:val="0"/>
        <w:autoSpaceDN w:val="0"/>
        <w:adjustRightInd w:val="0"/>
        <w:spacing w:line="360" w:lineRule="auto"/>
        <w:jc w:val="left"/>
        <w:rPr>
          <w:rFonts w:ascii="微软雅黑" w:eastAsia="微软雅黑" w:hAnsi="微软雅黑"/>
          <w:b/>
          <w:szCs w:val="21"/>
          <w:lang w:val="zh-CN"/>
        </w:rPr>
      </w:pPr>
      <w:r>
        <w:rPr>
          <w:rFonts w:ascii="微软雅黑" w:eastAsia="微软雅黑" w:hAnsi="微软雅黑"/>
          <w:b/>
          <w:szCs w:val="21"/>
          <w:lang w:val="zh-CN"/>
        </w:rPr>
        <w:t>日期：</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年</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月</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日</w:t>
      </w:r>
    </w:p>
    <w:p w:rsidR="008E6888" w:rsidRDefault="008E6888" w:rsidP="008E6888">
      <w:pPr>
        <w:autoSpaceDE w:val="0"/>
        <w:autoSpaceDN w:val="0"/>
        <w:adjustRightInd w:val="0"/>
        <w:spacing w:line="360" w:lineRule="auto"/>
        <w:jc w:val="left"/>
        <w:rPr>
          <w:rFonts w:ascii="微软雅黑" w:eastAsia="微软雅黑" w:hAnsi="微软雅黑"/>
          <w:b/>
          <w:szCs w:val="21"/>
          <w:lang w:val="zh-CN"/>
        </w:rPr>
      </w:pPr>
    </w:p>
    <w:p w:rsidR="008E6888" w:rsidRDefault="008E6888" w:rsidP="008E6888">
      <w:pPr>
        <w:autoSpaceDE w:val="0"/>
        <w:autoSpaceDN w:val="0"/>
        <w:adjustRightInd w:val="0"/>
        <w:spacing w:line="360" w:lineRule="auto"/>
        <w:jc w:val="left"/>
        <w:rPr>
          <w:rFonts w:ascii="微软雅黑" w:eastAsia="微软雅黑" w:hAnsi="微软雅黑"/>
          <w:b/>
          <w:szCs w:val="21"/>
          <w:u w:val="single"/>
        </w:rPr>
      </w:pPr>
      <w:r>
        <w:rPr>
          <w:rFonts w:ascii="微软雅黑" w:eastAsia="微软雅黑" w:hAnsi="微软雅黑"/>
          <w:b/>
          <w:szCs w:val="21"/>
          <w:lang w:val="zh-CN"/>
        </w:rPr>
        <w:t>乙方</w:t>
      </w:r>
      <w:r>
        <w:rPr>
          <w:rFonts w:ascii="微软雅黑" w:eastAsia="微软雅黑" w:hAnsi="微软雅黑" w:hint="eastAsia"/>
          <w:b/>
          <w:szCs w:val="21"/>
          <w:lang w:val="zh-CN"/>
        </w:rPr>
        <w:t>（盖章）</w:t>
      </w:r>
      <w:r>
        <w:rPr>
          <w:rFonts w:ascii="微软雅黑" w:eastAsia="微软雅黑" w:hAnsi="微软雅黑"/>
          <w:b/>
          <w:szCs w:val="21"/>
          <w:lang w:val="zh-CN"/>
        </w:rPr>
        <w:t>：</w:t>
      </w:r>
      <w:bookmarkStart w:id="31" w:name="SecondPartyBottom"/>
      <w:r w:rsidDel="00A2304B">
        <w:rPr>
          <w:rFonts w:ascii="微软雅黑" w:eastAsia="微软雅黑" w:hAnsi="微软雅黑"/>
        </w:rPr>
        <w:t xml:space="preserve"> </w:t>
      </w:r>
      <w:bookmarkEnd w:id="31"/>
    </w:p>
    <w:p w:rsidR="008E6888" w:rsidRDefault="008E6888" w:rsidP="008E6888">
      <w:pPr>
        <w:autoSpaceDE w:val="0"/>
        <w:autoSpaceDN w:val="0"/>
        <w:adjustRightInd w:val="0"/>
        <w:spacing w:line="360" w:lineRule="auto"/>
        <w:jc w:val="left"/>
        <w:rPr>
          <w:rFonts w:ascii="微软雅黑" w:eastAsia="微软雅黑" w:hAnsi="微软雅黑"/>
          <w:b/>
          <w:szCs w:val="21"/>
          <w:u w:val="single"/>
          <w:lang w:val="zh-CN"/>
        </w:rPr>
      </w:pPr>
      <w:r>
        <w:rPr>
          <w:rFonts w:ascii="微软雅黑" w:eastAsia="微软雅黑" w:hAnsi="微软雅黑" w:hint="eastAsia"/>
          <w:b/>
          <w:szCs w:val="21"/>
          <w:lang w:val="zh-CN"/>
        </w:rPr>
        <w:t>法定代表或</w:t>
      </w:r>
      <w:r>
        <w:rPr>
          <w:rFonts w:ascii="微软雅黑" w:eastAsia="微软雅黑" w:hAnsi="微软雅黑"/>
          <w:b/>
          <w:szCs w:val="21"/>
          <w:lang w:val="zh-CN"/>
        </w:rPr>
        <w:t>授权</w:t>
      </w:r>
      <w:r>
        <w:rPr>
          <w:rFonts w:ascii="微软雅黑" w:eastAsia="微软雅黑" w:hAnsi="微软雅黑" w:hint="eastAsia"/>
          <w:b/>
          <w:szCs w:val="21"/>
          <w:lang w:val="zh-CN"/>
        </w:rPr>
        <w:t>人</w:t>
      </w:r>
      <w:r>
        <w:rPr>
          <w:rFonts w:ascii="微软雅黑" w:eastAsia="微软雅黑" w:hAnsi="微软雅黑"/>
          <w:b/>
          <w:szCs w:val="21"/>
          <w:lang w:val="zh-CN"/>
        </w:rPr>
        <w:t>：</w:t>
      </w:r>
      <w:r w:rsidRPr="00336655">
        <w:rPr>
          <w:rFonts w:ascii="微软雅黑" w:eastAsia="微软雅黑" w:hAnsi="微软雅黑" w:hint="eastAsia"/>
          <w:b/>
          <w:color w:val="FFFFFF" w:themeColor="background1"/>
          <w:sz w:val="2"/>
          <w:szCs w:val="2"/>
          <w:lang w:val="zh-CN"/>
        </w:rPr>
        <w:t>电子印章专用</w:t>
      </w:r>
      <w:r w:rsidRPr="0096406E">
        <w:rPr>
          <w:rFonts w:ascii="微软雅黑" w:eastAsia="微软雅黑" w:hAnsi="微软雅黑"/>
          <w:b/>
          <w:vanish/>
          <w:szCs w:val="21"/>
          <w:lang w:val="zh-CN"/>
        </w:rPr>
        <w:t>电子印章专用</w:t>
      </w:r>
      <w:r>
        <w:rPr>
          <w:rFonts w:ascii="微软雅黑" w:eastAsia="微软雅黑" w:hAnsi="微软雅黑" w:hint="eastAsia"/>
          <w:b/>
          <w:szCs w:val="21"/>
          <w:u w:val="single"/>
          <w:lang w:val="zh-CN"/>
        </w:rPr>
        <w:t xml:space="preserve">               </w:t>
      </w:r>
      <w:r>
        <w:rPr>
          <w:rFonts w:ascii="微软雅黑" w:eastAsia="微软雅黑" w:hAnsi="微软雅黑"/>
          <w:b/>
          <w:szCs w:val="21"/>
          <w:u w:val="single"/>
          <w:lang w:val="zh-CN"/>
        </w:rPr>
        <w:t xml:space="preserve">      </w:t>
      </w:r>
    </w:p>
    <w:p w:rsidR="008E6888" w:rsidRDefault="008E6888" w:rsidP="008E6888">
      <w:pPr>
        <w:autoSpaceDE w:val="0"/>
        <w:autoSpaceDN w:val="0"/>
        <w:adjustRightInd w:val="0"/>
        <w:spacing w:line="360" w:lineRule="auto"/>
        <w:jc w:val="left"/>
        <w:rPr>
          <w:rFonts w:ascii="微软雅黑" w:eastAsia="微软雅黑" w:hAnsi="微软雅黑"/>
          <w:b/>
          <w:szCs w:val="21"/>
          <w:lang w:val="zh-CN"/>
        </w:rPr>
      </w:pPr>
      <w:r>
        <w:rPr>
          <w:rFonts w:ascii="微软雅黑" w:eastAsia="微软雅黑" w:hAnsi="微软雅黑"/>
          <w:b/>
          <w:szCs w:val="21"/>
          <w:lang w:val="zh-CN"/>
        </w:rPr>
        <w:t>日期：</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年</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月</w:t>
      </w:r>
      <w:r>
        <w:rPr>
          <w:rFonts w:ascii="微软雅黑" w:eastAsia="微软雅黑" w:hAnsi="微软雅黑" w:hint="eastAsia"/>
          <w:b/>
          <w:szCs w:val="21"/>
          <w:u w:val="single"/>
          <w:lang w:val="zh-CN"/>
        </w:rPr>
        <w:t xml:space="preserve">     </w:t>
      </w:r>
      <w:r>
        <w:rPr>
          <w:rFonts w:ascii="微软雅黑" w:eastAsia="微软雅黑" w:hAnsi="微软雅黑" w:hint="eastAsia"/>
          <w:b/>
          <w:szCs w:val="21"/>
          <w:lang w:val="zh-CN"/>
        </w:rPr>
        <w:t>日</w:t>
      </w:r>
    </w:p>
    <w:p w:rsidR="00797F8E" w:rsidRPr="00797F8E" w:rsidRDefault="00797F8E" w:rsidP="00797F8E">
      <w:pPr>
        <w:widowControl/>
        <w:jc w:val="left"/>
        <w:rPr>
          <w:rFonts w:ascii="仿宋" w:eastAsia="仿宋" w:hAnsi="仿宋"/>
        </w:rPr>
      </w:pPr>
      <w:r>
        <w:rPr>
          <w:rFonts w:ascii="仿宋" w:eastAsia="仿宋" w:hAnsi="仿宋"/>
        </w:rPr>
        <w:br w:type="page"/>
      </w:r>
    </w:p>
    <w:p w:rsidR="00033F48" w:rsidRPr="00E64B66" w:rsidRDefault="00033F48" w:rsidP="00797F8E">
      <w:pPr>
        <w:pStyle w:val="2"/>
        <w:spacing w:line="240" w:lineRule="auto"/>
        <w:jc w:val="center"/>
      </w:pPr>
      <w:r w:rsidRPr="00E64B66">
        <w:rPr>
          <w:rFonts w:ascii="仿宋_GB2312" w:eastAsia="仿宋_GB2312" w:hAnsi="宋体" w:cs="宋体" w:hint="eastAsia"/>
        </w:rPr>
        <w:lastRenderedPageBreak/>
        <w:t>六、竞投文件格式（竞投人提交）</w:t>
      </w:r>
    </w:p>
    <w:p w:rsidR="00033F48" w:rsidRDefault="00033F48" w:rsidP="00033F48">
      <w:pPr>
        <w:pStyle w:val="2"/>
        <w:spacing w:line="240" w:lineRule="auto"/>
        <w:rPr>
          <w:rFonts w:ascii="仿宋_GB2312" w:eastAsia="仿宋_GB2312"/>
          <w:sz w:val="28"/>
          <w:szCs w:val="28"/>
        </w:rPr>
      </w:pPr>
      <w:r>
        <w:rPr>
          <w:rFonts w:ascii="仿宋_GB2312" w:eastAsia="仿宋_GB2312" w:hint="eastAsia"/>
          <w:b w:val="0"/>
          <w:sz w:val="24"/>
          <w:szCs w:val="24"/>
        </w:rPr>
        <w:t xml:space="preserve">附件1：竞投文件封面  </w:t>
      </w:r>
      <w:r>
        <w:rPr>
          <w:rFonts w:ascii="仿宋_GB2312" w:eastAsia="仿宋_GB2312" w:hint="eastAsia"/>
          <w:sz w:val="28"/>
          <w:szCs w:val="28"/>
        </w:rPr>
        <w:t xml:space="preserve">              </w:t>
      </w:r>
    </w:p>
    <w:p w:rsidR="00033F48" w:rsidRDefault="00033F48" w:rsidP="00033F48">
      <w:pPr>
        <w:widowControl/>
        <w:spacing w:line="440" w:lineRule="exact"/>
        <w:rPr>
          <w:rFonts w:ascii="仿宋_GB2312" w:eastAsia="仿宋_GB2312"/>
          <w:b/>
          <w:sz w:val="28"/>
          <w:szCs w:val="28"/>
        </w:rPr>
      </w:pPr>
    </w:p>
    <w:p w:rsidR="00033F48" w:rsidRDefault="00033F48" w:rsidP="00033F48"/>
    <w:p w:rsidR="00033F48" w:rsidRDefault="00033F48" w:rsidP="00033F48">
      <w:pPr>
        <w:rPr>
          <w:sz w:val="72"/>
          <w:szCs w:val="72"/>
        </w:rPr>
      </w:pPr>
    </w:p>
    <w:p w:rsidR="008E6888" w:rsidRPr="008E6888" w:rsidRDefault="008E6888" w:rsidP="008E6888">
      <w:pPr>
        <w:jc w:val="center"/>
        <w:rPr>
          <w:rFonts w:ascii="仿宋_GB2312" w:eastAsia="仿宋_GB2312"/>
          <w:b/>
          <w:sz w:val="52"/>
          <w:szCs w:val="52"/>
        </w:rPr>
      </w:pPr>
      <w:proofErr w:type="gramStart"/>
      <w:r w:rsidRPr="008E6888">
        <w:rPr>
          <w:rFonts w:ascii="仿宋_GB2312" w:eastAsia="仿宋_GB2312" w:hint="eastAsia"/>
          <w:b/>
          <w:sz w:val="52"/>
          <w:szCs w:val="52"/>
        </w:rPr>
        <w:t>禧阅盛汇</w:t>
      </w:r>
      <w:proofErr w:type="gramEnd"/>
      <w:r w:rsidRPr="008E6888">
        <w:rPr>
          <w:rFonts w:ascii="仿宋_GB2312" w:eastAsia="仿宋_GB2312" w:hint="eastAsia"/>
          <w:b/>
          <w:sz w:val="52"/>
          <w:szCs w:val="52"/>
        </w:rPr>
        <w:t>项目</w:t>
      </w:r>
    </w:p>
    <w:p w:rsidR="008E6888" w:rsidRDefault="008E6888" w:rsidP="008E6888">
      <w:pPr>
        <w:jc w:val="center"/>
        <w:rPr>
          <w:rFonts w:ascii="仿宋_GB2312" w:eastAsia="仿宋_GB2312"/>
          <w:b/>
          <w:sz w:val="52"/>
          <w:szCs w:val="52"/>
        </w:rPr>
      </w:pPr>
      <w:r w:rsidRPr="008E6888">
        <w:rPr>
          <w:rFonts w:ascii="仿宋_GB2312" w:eastAsia="仿宋_GB2312" w:hint="eastAsia"/>
          <w:b/>
          <w:sz w:val="52"/>
          <w:szCs w:val="52"/>
        </w:rPr>
        <w:t>数字展厅</w:t>
      </w:r>
      <w:proofErr w:type="gramStart"/>
      <w:r w:rsidRPr="008E6888">
        <w:rPr>
          <w:rFonts w:ascii="仿宋_GB2312" w:eastAsia="仿宋_GB2312" w:hint="eastAsia"/>
          <w:b/>
          <w:sz w:val="52"/>
          <w:szCs w:val="52"/>
        </w:rPr>
        <w:t>智慧销讲系统</w:t>
      </w:r>
      <w:proofErr w:type="gramEnd"/>
      <w:r w:rsidRPr="008E6888">
        <w:rPr>
          <w:rFonts w:ascii="仿宋_GB2312" w:eastAsia="仿宋_GB2312" w:hint="eastAsia"/>
          <w:b/>
          <w:sz w:val="52"/>
          <w:szCs w:val="52"/>
        </w:rPr>
        <w:t>服务项目</w:t>
      </w:r>
    </w:p>
    <w:p w:rsidR="00033F48" w:rsidRDefault="00033F48" w:rsidP="008E6888">
      <w:pPr>
        <w:jc w:val="center"/>
        <w:rPr>
          <w:rFonts w:ascii="仿宋_GB2312" w:eastAsia="仿宋_GB2312"/>
          <w:b/>
          <w:sz w:val="90"/>
          <w:szCs w:val="90"/>
        </w:rPr>
      </w:pPr>
      <w:r>
        <w:rPr>
          <w:rFonts w:ascii="仿宋_GB2312" w:eastAsia="仿宋_GB2312" w:hint="eastAsia"/>
          <w:b/>
          <w:sz w:val="90"/>
          <w:szCs w:val="90"/>
        </w:rPr>
        <w:t>竞投文件</w:t>
      </w:r>
    </w:p>
    <w:p w:rsidR="00033F48" w:rsidRDefault="00033F48" w:rsidP="00033F48">
      <w:pPr>
        <w:jc w:val="center"/>
        <w:rPr>
          <w:rFonts w:ascii="仿宋_GB2312" w:eastAsia="仿宋_GB2312"/>
          <w:sz w:val="72"/>
          <w:szCs w:val="72"/>
        </w:rPr>
      </w:pPr>
    </w:p>
    <w:p w:rsidR="00033F48" w:rsidRDefault="00033F48" w:rsidP="00033F48">
      <w:pPr>
        <w:jc w:val="center"/>
        <w:rPr>
          <w:rFonts w:ascii="仿宋_GB2312" w:eastAsia="仿宋_GB2312"/>
          <w:sz w:val="72"/>
          <w:szCs w:val="72"/>
        </w:rPr>
      </w:pPr>
    </w:p>
    <w:p w:rsidR="00033F48" w:rsidRDefault="00033F48" w:rsidP="00033F48">
      <w:pPr>
        <w:jc w:val="center"/>
        <w:rPr>
          <w:rFonts w:ascii="仿宋_GB2312" w:eastAsia="仿宋_GB2312"/>
          <w:sz w:val="72"/>
          <w:szCs w:val="72"/>
        </w:rPr>
      </w:pPr>
    </w:p>
    <w:p w:rsidR="00033F48" w:rsidRDefault="00033F48" w:rsidP="00033F48">
      <w:pPr>
        <w:jc w:val="center"/>
        <w:rPr>
          <w:rFonts w:ascii="仿宋_GB2312" w:eastAsia="仿宋_GB2312"/>
          <w:sz w:val="72"/>
          <w:szCs w:val="72"/>
        </w:rPr>
      </w:pPr>
    </w:p>
    <w:p w:rsidR="00033F48" w:rsidRDefault="00033F48" w:rsidP="00033F48">
      <w:pPr>
        <w:ind w:firstLineChars="800" w:firstLine="2560"/>
        <w:rPr>
          <w:rFonts w:ascii="仿宋_GB2312" w:eastAsia="仿宋_GB2312"/>
          <w:sz w:val="32"/>
          <w:szCs w:val="32"/>
          <w:u w:val="single"/>
        </w:rPr>
      </w:pPr>
      <w:r>
        <w:rPr>
          <w:rFonts w:ascii="仿宋_GB2312" w:eastAsia="仿宋_GB2312" w:hint="eastAsia"/>
          <w:sz w:val="32"/>
          <w:szCs w:val="32"/>
        </w:rPr>
        <w:t>竞投单位：</w:t>
      </w:r>
    </w:p>
    <w:p w:rsidR="00033F48" w:rsidRDefault="00033F48" w:rsidP="00033F48">
      <w:pPr>
        <w:ind w:firstLineChars="800" w:firstLine="2560"/>
        <w:rPr>
          <w:rFonts w:ascii="仿宋_GB2312" w:eastAsia="仿宋_GB2312"/>
          <w:sz w:val="32"/>
          <w:szCs w:val="32"/>
        </w:rPr>
      </w:pPr>
      <w:r>
        <w:rPr>
          <w:rFonts w:ascii="仿宋_GB2312" w:eastAsia="仿宋_GB2312" w:hint="eastAsia"/>
          <w:sz w:val="32"/>
          <w:szCs w:val="32"/>
        </w:rPr>
        <w:t>竞投日期：2021年  月  日</w:t>
      </w:r>
    </w:p>
    <w:p w:rsidR="00033F48" w:rsidRDefault="00033F48" w:rsidP="00033F48">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rsidR="00033F48" w:rsidRDefault="00033F48" w:rsidP="00033F48">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竞投函</w:t>
      </w:r>
    </w:p>
    <w:p w:rsidR="00033F48" w:rsidRDefault="00033F48" w:rsidP="00033F48">
      <w:pPr>
        <w:spacing w:line="360" w:lineRule="auto"/>
        <w:rPr>
          <w:rFonts w:ascii="仿宋_GB2312" w:eastAsia="仿宋_GB2312" w:hAnsi="宋体"/>
          <w:b/>
          <w:bCs/>
          <w:sz w:val="24"/>
        </w:rPr>
      </w:pPr>
      <w:r>
        <w:rPr>
          <w:rFonts w:ascii="仿宋_GB2312" w:eastAsia="仿宋_GB2312" w:hAnsi="宋体" w:hint="eastAsia"/>
          <w:b/>
          <w:bCs/>
          <w:sz w:val="24"/>
        </w:rPr>
        <w:t xml:space="preserve">致: </w:t>
      </w:r>
      <w:r w:rsidR="005041D3">
        <w:rPr>
          <w:rFonts w:ascii="仿宋_GB2312" w:eastAsia="仿宋_GB2312" w:hAnsi="宋体" w:cs="宋体" w:hint="eastAsia"/>
          <w:b/>
          <w:bCs/>
          <w:color w:val="333333"/>
          <w:kern w:val="0"/>
          <w:sz w:val="24"/>
        </w:rPr>
        <w:t>广州市城壹房地产顾问有限公司</w:t>
      </w:r>
      <w:r>
        <w:rPr>
          <w:rFonts w:ascii="仿宋_GB2312" w:eastAsia="仿宋_GB2312" w:hAnsi="宋体" w:cs="宋体" w:hint="eastAsia"/>
          <w:b/>
          <w:bCs/>
          <w:color w:val="333333"/>
          <w:kern w:val="0"/>
          <w:sz w:val="24"/>
        </w:rPr>
        <w:t>（采购人）</w:t>
      </w:r>
    </w:p>
    <w:p w:rsidR="00033F48" w:rsidRDefault="00033F48" w:rsidP="00033F48">
      <w:pPr>
        <w:spacing w:line="360" w:lineRule="auto"/>
        <w:ind w:firstLineChars="200" w:firstLine="480"/>
        <w:rPr>
          <w:rFonts w:ascii="仿宋_GB2312" w:eastAsia="仿宋_GB2312" w:hAnsi="宋体"/>
          <w:sz w:val="24"/>
        </w:rPr>
      </w:pPr>
      <w:r>
        <w:rPr>
          <w:rFonts w:ascii="仿宋_GB2312" w:eastAsia="仿宋_GB2312" w:hAnsi="宋体" w:hint="eastAsia"/>
          <w:sz w:val="24"/>
        </w:rPr>
        <w:t>根据你方采购项目</w:t>
      </w:r>
      <w:r>
        <w:rPr>
          <w:rFonts w:ascii="仿宋_GB2312" w:eastAsia="仿宋_GB2312" w:hAnsi="宋体" w:hint="eastAsia"/>
          <w:sz w:val="24"/>
          <w:u w:val="single"/>
        </w:rPr>
        <w:t xml:space="preserve">                            </w:t>
      </w:r>
      <w:r>
        <w:rPr>
          <w:rFonts w:ascii="仿宋_GB2312" w:eastAsia="仿宋_GB2312" w:hAnsi="宋体" w:hint="eastAsia"/>
          <w:sz w:val="24"/>
        </w:rPr>
        <w:t>的竞选采购文件要求，我方在此声明并同意：</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我方愿意遵守采购文件的各项规定，按采购文件的要求提供各项资料及报价。</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我方已经详细地阅读了全部采购文件及附件，包括澄清及参考文件（如果有的话），我方完全清晰理解采购文件的要求，不存在任何含糊不清和误解之处，同意放弃对这些文件提出异议和质疑的权利。</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我方完全接受该项目采购文件中关于竞投的规定，并同意放弃对这规定提出异议和质疑的权利。</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我方同意提供采购文件要求的有关竞投的其它资料。</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我方完全理解，采购人并无义务必须接受最低报价的竞投或其它任何竞投。</w:t>
      </w:r>
    </w:p>
    <w:p w:rsidR="00033F48" w:rsidRDefault="00033F48" w:rsidP="00033F48">
      <w:pPr>
        <w:numPr>
          <w:ilvl w:val="0"/>
          <w:numId w:val="3"/>
        </w:numPr>
        <w:tabs>
          <w:tab w:val="left" w:pos="425"/>
        </w:tabs>
        <w:spacing w:line="360" w:lineRule="auto"/>
        <w:ind w:left="0" w:firstLine="425"/>
        <w:rPr>
          <w:rFonts w:ascii="仿宋_GB2312" w:eastAsia="仿宋_GB2312" w:hAnsi="宋体"/>
          <w:sz w:val="24"/>
        </w:rPr>
      </w:pPr>
      <w:r>
        <w:rPr>
          <w:rFonts w:ascii="仿宋_GB2312" w:eastAsia="仿宋_GB2312" w:hAnsi="宋体" w:hint="eastAsia"/>
          <w:sz w:val="24"/>
        </w:rPr>
        <w:t>如我方的竞投条件被接受，我方同意按照采购文件相关规定签署合同。</w:t>
      </w:r>
    </w:p>
    <w:p w:rsidR="00033F48" w:rsidRDefault="00033F48" w:rsidP="00033F48">
      <w:pPr>
        <w:spacing w:line="440" w:lineRule="exact"/>
        <w:rPr>
          <w:rFonts w:ascii="仿宋_GB2312" w:eastAsia="仿宋_GB2312" w:hAnsi="宋体"/>
          <w:bCs/>
          <w:sz w:val="24"/>
        </w:rPr>
      </w:pPr>
    </w:p>
    <w:p w:rsidR="00033F48" w:rsidRDefault="00033F48" w:rsidP="00033F48">
      <w:pPr>
        <w:spacing w:line="440" w:lineRule="exact"/>
        <w:rPr>
          <w:rFonts w:ascii="仿宋_GB2312" w:eastAsia="仿宋_GB2312" w:hAnsi="宋体"/>
          <w:bCs/>
          <w:sz w:val="24"/>
        </w:rPr>
      </w:pPr>
    </w:p>
    <w:p w:rsidR="00033F48" w:rsidRDefault="00033F48" w:rsidP="00033F48">
      <w:pPr>
        <w:spacing w:line="440" w:lineRule="exact"/>
        <w:rPr>
          <w:rFonts w:ascii="仿宋_GB2312" w:eastAsia="仿宋_GB2312" w:hAnsi="宋体"/>
          <w:bCs/>
          <w:sz w:val="24"/>
        </w:rPr>
      </w:pPr>
    </w:p>
    <w:p w:rsidR="00033F48" w:rsidRDefault="00033F48" w:rsidP="00033F48">
      <w:pPr>
        <w:spacing w:line="440" w:lineRule="exact"/>
        <w:rPr>
          <w:rFonts w:ascii="仿宋_GB2312" w:eastAsia="仿宋_GB2312" w:hAnsi="宋体"/>
          <w:bCs/>
          <w:sz w:val="24"/>
        </w:rPr>
      </w:pPr>
      <w:r>
        <w:rPr>
          <w:rFonts w:ascii="仿宋_GB2312" w:eastAsia="仿宋_GB2312" w:hAnsi="宋体" w:hint="eastAsia"/>
          <w:bCs/>
          <w:sz w:val="24"/>
        </w:rPr>
        <w:t>竞投人全称（加盖公章）:</w:t>
      </w:r>
    </w:p>
    <w:p w:rsidR="00033F48" w:rsidRPr="00E64B66" w:rsidRDefault="00033F48" w:rsidP="00033F48">
      <w:pPr>
        <w:tabs>
          <w:tab w:val="left" w:pos="3600"/>
        </w:tabs>
        <w:spacing w:line="440" w:lineRule="exact"/>
        <w:rPr>
          <w:rFonts w:ascii="仿宋_GB2312" w:eastAsia="仿宋_GB2312" w:hAnsi="宋体"/>
          <w:bCs/>
          <w:sz w:val="24"/>
        </w:rPr>
      </w:pPr>
      <w:r w:rsidRPr="00E64B66">
        <w:rPr>
          <w:rFonts w:ascii="仿宋_GB2312" w:eastAsia="仿宋_GB2312" w:hAnsi="宋体" w:hint="eastAsia"/>
          <w:bCs/>
          <w:sz w:val="24"/>
        </w:rPr>
        <w:t>法定代表人或其竞投人授权代表(</w:t>
      </w:r>
      <w:r w:rsidRPr="00E64B66">
        <w:rPr>
          <w:rFonts w:ascii="仿宋_GB2312" w:eastAsia="仿宋_GB2312" w:hAnsi="宋体" w:hint="eastAsia"/>
          <w:sz w:val="24"/>
        </w:rPr>
        <w:t>签字</w:t>
      </w:r>
      <w:r w:rsidRPr="00E64B66">
        <w:rPr>
          <w:rFonts w:ascii="仿宋_GB2312" w:eastAsia="仿宋_GB2312" w:hAnsi="宋体" w:hint="eastAsia"/>
          <w:bCs/>
          <w:sz w:val="24"/>
        </w:rPr>
        <w:t>)：</w:t>
      </w:r>
    </w:p>
    <w:p w:rsidR="00033F48" w:rsidRDefault="00033F48" w:rsidP="00033F48">
      <w:pPr>
        <w:spacing w:before="120" w:after="120" w:line="440" w:lineRule="exact"/>
        <w:rPr>
          <w:rFonts w:ascii="仿宋_GB2312" w:eastAsia="仿宋_GB2312" w:hAnsi="宋体"/>
          <w:bCs/>
          <w:sz w:val="24"/>
        </w:rPr>
      </w:pPr>
      <w:r>
        <w:rPr>
          <w:rFonts w:ascii="仿宋_GB2312" w:eastAsia="仿宋_GB2312" w:hAnsi="宋体" w:hint="eastAsia"/>
          <w:bCs/>
          <w:sz w:val="24"/>
        </w:rPr>
        <w:t>日    期：         年      月     日</w:t>
      </w:r>
    </w:p>
    <w:p w:rsidR="00033F48" w:rsidRDefault="00033F48" w:rsidP="00033F48">
      <w:pPr>
        <w:pStyle w:val="2"/>
        <w:rPr>
          <w:rFonts w:ascii="仿宋_GB2312" w:eastAsia="仿宋_GB2312" w:hAnsi="宋体"/>
          <w:b w:val="0"/>
          <w:sz w:val="21"/>
          <w:szCs w:val="21"/>
        </w:rPr>
      </w:pPr>
    </w:p>
    <w:p w:rsidR="00033F48" w:rsidRDefault="00033F48" w:rsidP="00033F48">
      <w:pPr>
        <w:rPr>
          <w:rFonts w:ascii="仿宋_GB2312" w:eastAsia="仿宋_GB2312" w:hAnsi="宋体"/>
          <w:b/>
          <w:szCs w:val="21"/>
        </w:rPr>
      </w:pPr>
    </w:p>
    <w:p w:rsidR="00033F48" w:rsidRDefault="00033F48" w:rsidP="00033F48">
      <w:pPr>
        <w:rPr>
          <w:rFonts w:ascii="仿宋_GB2312" w:eastAsia="仿宋_GB2312" w:hAnsi="宋体"/>
          <w:b/>
          <w:szCs w:val="21"/>
        </w:rPr>
      </w:pPr>
    </w:p>
    <w:p w:rsidR="00033F48" w:rsidRDefault="00033F48" w:rsidP="00033F48">
      <w:pPr>
        <w:rPr>
          <w:rFonts w:ascii="仿宋_GB2312" w:eastAsia="仿宋_GB2312" w:hAnsi="宋体"/>
          <w:b/>
          <w:szCs w:val="21"/>
        </w:rPr>
      </w:pPr>
    </w:p>
    <w:p w:rsidR="00033F48" w:rsidRDefault="00033F48" w:rsidP="00033F48">
      <w:pPr>
        <w:rPr>
          <w:rFonts w:ascii="仿宋_GB2312" w:eastAsia="仿宋_GB2312"/>
        </w:rPr>
      </w:pPr>
    </w:p>
    <w:p w:rsidR="00033F48" w:rsidRDefault="00033F48" w:rsidP="00033F48">
      <w:pPr>
        <w:pStyle w:val="2"/>
        <w:spacing w:after="20"/>
        <w:rPr>
          <w:rFonts w:ascii="仿宋_GB2312" w:eastAsia="仿宋_GB2312"/>
          <w:sz w:val="28"/>
          <w:szCs w:val="28"/>
        </w:rPr>
      </w:pPr>
      <w:r>
        <w:rPr>
          <w:rFonts w:ascii="仿宋_GB2312" w:eastAsia="仿宋_GB2312" w:hint="eastAsia"/>
          <w:b w:val="0"/>
          <w:sz w:val="24"/>
          <w:szCs w:val="24"/>
        </w:rPr>
        <w:t>附件3：法定代表人证明及授权书[格式]</w:t>
      </w:r>
    </w:p>
    <w:p w:rsidR="00033F48" w:rsidRDefault="00033F48" w:rsidP="00033F48">
      <w:pPr>
        <w:pStyle w:val="2"/>
        <w:jc w:val="center"/>
        <w:rPr>
          <w:rFonts w:ascii="仿宋_GB2312" w:eastAsia="仿宋_GB2312" w:hAnsi="宋体" w:cs="宋体"/>
          <w:b w:val="0"/>
          <w:bCs w:val="0"/>
          <w:color w:val="000000"/>
        </w:rPr>
      </w:pPr>
      <w:r>
        <w:rPr>
          <w:rFonts w:ascii="仿宋_GB2312" w:eastAsia="仿宋_GB2312" w:hAnsi="宋体" w:cs="宋体" w:hint="eastAsia"/>
        </w:rPr>
        <w:t>法定代表人证明及授权书</w:t>
      </w:r>
    </w:p>
    <w:p w:rsidR="00033F48" w:rsidRPr="004B484E" w:rsidRDefault="00033F48" w:rsidP="00033F48">
      <w:pPr>
        <w:pStyle w:val="a6"/>
        <w:spacing w:line="300" w:lineRule="auto"/>
        <w:ind w:firstLine="0"/>
        <w:rPr>
          <w:rFonts w:ascii="仿宋_GB2312" w:eastAsia="仿宋_GB2312" w:hAnsi="宋体" w:cs="宋体"/>
          <w:bCs/>
          <w:color w:val="333333"/>
          <w:kern w:val="0"/>
          <w:szCs w:val="21"/>
        </w:rPr>
      </w:pPr>
      <w:r w:rsidRPr="004B484E">
        <w:rPr>
          <w:rFonts w:ascii="仿宋_GB2312" w:eastAsia="仿宋_GB2312" w:hAnsi="宋体" w:cs="宋体" w:hint="eastAsia"/>
          <w:bCs/>
          <w:color w:val="333333"/>
          <w:kern w:val="0"/>
          <w:szCs w:val="21"/>
        </w:rPr>
        <w:t xml:space="preserve">致: </w:t>
      </w:r>
      <w:r w:rsidR="005041D3">
        <w:rPr>
          <w:rFonts w:ascii="仿宋_GB2312" w:eastAsia="仿宋_GB2312" w:hAnsi="宋体" w:cs="宋体" w:hint="eastAsia"/>
          <w:bCs/>
          <w:color w:val="333333"/>
          <w:kern w:val="0"/>
          <w:szCs w:val="21"/>
        </w:rPr>
        <w:t>广州市城壹房地产顾问有限公司</w:t>
      </w:r>
      <w:r w:rsidRPr="004B484E">
        <w:rPr>
          <w:rFonts w:ascii="仿宋_GB2312" w:eastAsia="仿宋_GB2312" w:hAnsi="宋体" w:cs="宋体" w:hint="eastAsia"/>
          <w:bCs/>
          <w:color w:val="333333"/>
          <w:kern w:val="0"/>
          <w:szCs w:val="21"/>
        </w:rPr>
        <w:tab/>
      </w:r>
    </w:p>
    <w:p w:rsidR="00033F48" w:rsidRDefault="00033F48" w:rsidP="00033F48">
      <w:pPr>
        <w:pStyle w:val="a6"/>
        <w:spacing w:line="300" w:lineRule="auto"/>
        <w:ind w:firstLineChars="200" w:firstLine="420"/>
        <w:rPr>
          <w:rFonts w:ascii="仿宋_GB2312" w:eastAsia="仿宋_GB2312" w:hAnsi="宋体"/>
          <w:color w:val="000000"/>
          <w:sz w:val="21"/>
          <w:szCs w:val="21"/>
        </w:rPr>
      </w:pPr>
    </w:p>
    <w:p w:rsidR="00033F48" w:rsidRDefault="00033F48" w:rsidP="00033F48">
      <w:pPr>
        <w:pStyle w:val="a6"/>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（姓名）是注册于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（地点）的</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公司法定代表人，现任</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。在此授权</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作为我公司的全权代理人，</w:t>
      </w:r>
    </w:p>
    <w:p w:rsidR="00033F48" w:rsidRDefault="00033F48" w:rsidP="00033F48">
      <w:pPr>
        <w:pStyle w:val="a6"/>
        <w:ind w:firstLine="0"/>
        <w:rPr>
          <w:rFonts w:ascii="仿宋_GB2312" w:eastAsia="仿宋_GB2312" w:hAnsi="宋体"/>
          <w:color w:val="000000"/>
          <w:szCs w:val="24"/>
        </w:rPr>
      </w:pPr>
      <w:r>
        <w:rPr>
          <w:rFonts w:ascii="仿宋_GB2312" w:eastAsia="仿宋_GB2312" w:hAnsi="宋体" w:hint="eastAsia"/>
          <w:color w:val="000000"/>
          <w:szCs w:val="24"/>
        </w:rPr>
        <w:t>在</w:t>
      </w:r>
      <w:r>
        <w:rPr>
          <w:rFonts w:ascii="仿宋_GB2312" w:eastAsia="仿宋_GB2312" w:hAnsi="宋体" w:hint="eastAsia"/>
          <w:color w:val="000000"/>
          <w:szCs w:val="24"/>
          <w:u w:val="single"/>
        </w:rPr>
        <w:t xml:space="preserve">           项目</w:t>
      </w:r>
      <w:r>
        <w:rPr>
          <w:rFonts w:ascii="仿宋_GB2312" w:eastAsia="仿宋_GB2312" w:hAnsi="宋体" w:hint="eastAsia"/>
          <w:color w:val="000000"/>
          <w:szCs w:val="24"/>
        </w:rPr>
        <w:t>的竞选及其合同执行过程中，以我公司的名义处理一切与之有关的事务。</w:t>
      </w:r>
    </w:p>
    <w:p w:rsidR="00033F48" w:rsidRDefault="00033F48" w:rsidP="00033F4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本授权书于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月</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日起签字生效，特此声明。</w:t>
      </w:r>
    </w:p>
    <w:p w:rsidR="00033F48" w:rsidRDefault="00033F48" w:rsidP="00033F48">
      <w:pPr>
        <w:spacing w:line="300" w:lineRule="auto"/>
        <w:rPr>
          <w:rFonts w:ascii="仿宋_GB2312" w:eastAsia="仿宋_GB2312" w:hAnsi="宋体"/>
          <w:color w:val="000000"/>
          <w:sz w:val="24"/>
        </w:rPr>
      </w:pPr>
    </w:p>
    <w:p w:rsidR="00033F48" w:rsidRDefault="00033F48" w:rsidP="00033F48">
      <w:pPr>
        <w:spacing w:line="300" w:lineRule="auto"/>
        <w:ind w:firstLineChars="50" w:firstLine="120"/>
        <w:rPr>
          <w:rFonts w:ascii="仿宋_GB2312" w:eastAsia="仿宋_GB2312" w:hAnsi="宋体"/>
          <w:color w:val="000000"/>
          <w:sz w:val="24"/>
        </w:rPr>
      </w:pPr>
    </w:p>
    <w:p w:rsidR="00033F48" w:rsidRDefault="00033F48" w:rsidP="00033F48">
      <w:pPr>
        <w:spacing w:line="300" w:lineRule="auto"/>
        <w:ind w:firstLineChars="50" w:firstLine="120"/>
        <w:rPr>
          <w:rFonts w:ascii="仿宋_GB2312" w:eastAsia="仿宋_GB2312" w:hAnsi="宋体"/>
          <w:color w:val="000000"/>
          <w:sz w:val="24"/>
        </w:rPr>
      </w:pPr>
    </w:p>
    <w:p w:rsidR="00033F48" w:rsidRDefault="00033F48" w:rsidP="00033F48">
      <w:pPr>
        <w:spacing w:line="300" w:lineRule="auto"/>
        <w:ind w:firstLineChars="50" w:firstLine="120"/>
        <w:rPr>
          <w:rFonts w:ascii="仿宋_GB2312" w:eastAsia="仿宋_GB2312" w:hAnsi="宋体"/>
          <w:color w:val="000000"/>
          <w:sz w:val="24"/>
        </w:rPr>
      </w:pPr>
    </w:p>
    <w:p w:rsidR="00033F48" w:rsidRPr="004B484E" w:rsidRDefault="00033F48" w:rsidP="00033F48">
      <w:pPr>
        <w:spacing w:line="360" w:lineRule="auto"/>
        <w:ind w:firstLineChars="50" w:firstLine="120"/>
        <w:rPr>
          <w:rFonts w:ascii="仿宋_GB2312" w:eastAsia="仿宋_GB2312" w:hAnsi="宋体"/>
          <w:color w:val="000000"/>
          <w:sz w:val="24"/>
        </w:rPr>
      </w:pPr>
      <w:r w:rsidRPr="004B484E">
        <w:rPr>
          <w:rFonts w:ascii="仿宋_GB2312" w:eastAsia="仿宋_GB2312" w:hAnsi="宋体" w:hint="eastAsia"/>
          <w:color w:val="000000"/>
          <w:sz w:val="24"/>
        </w:rPr>
        <w:t xml:space="preserve">竞投人全称（公章）： </w:t>
      </w:r>
    </w:p>
    <w:p w:rsidR="00033F48" w:rsidRPr="004B484E" w:rsidRDefault="00033F48" w:rsidP="00033F48">
      <w:pPr>
        <w:spacing w:line="360" w:lineRule="auto"/>
        <w:ind w:firstLineChars="50" w:firstLine="120"/>
        <w:rPr>
          <w:rFonts w:ascii="仿宋_GB2312" w:eastAsia="仿宋_GB2312" w:hAnsi="宋体"/>
          <w:color w:val="000000"/>
          <w:sz w:val="24"/>
        </w:rPr>
      </w:pPr>
      <w:r w:rsidRPr="004B484E">
        <w:rPr>
          <w:rFonts w:ascii="仿宋_GB2312" w:eastAsia="仿宋_GB2312" w:hAnsi="宋体" w:hint="eastAsia"/>
          <w:color w:val="000000"/>
          <w:sz w:val="24"/>
        </w:rPr>
        <w:t>法定代表人（</w:t>
      </w:r>
      <w:r w:rsidRPr="004B484E">
        <w:rPr>
          <w:rFonts w:ascii="仿宋_GB2312" w:eastAsia="仿宋_GB2312" w:hAnsi="宋体" w:hint="eastAsia"/>
          <w:bCs/>
          <w:color w:val="000000"/>
          <w:sz w:val="24"/>
        </w:rPr>
        <w:t>签字</w:t>
      </w:r>
      <w:r w:rsidRPr="004B484E">
        <w:rPr>
          <w:rFonts w:ascii="仿宋_GB2312" w:eastAsia="仿宋_GB2312" w:hAnsi="宋体" w:hint="eastAsia"/>
          <w:color w:val="000000"/>
          <w:sz w:val="24"/>
        </w:rPr>
        <w:t xml:space="preserve">）：        </w:t>
      </w:r>
    </w:p>
    <w:p w:rsidR="00033F48" w:rsidRPr="004B484E" w:rsidRDefault="00033F48" w:rsidP="00033F48">
      <w:pPr>
        <w:spacing w:line="360" w:lineRule="auto"/>
        <w:ind w:firstLineChars="50" w:firstLine="120"/>
        <w:rPr>
          <w:rFonts w:ascii="仿宋_GB2312" w:eastAsia="仿宋_GB2312" w:hAnsi="宋体"/>
          <w:color w:val="000000"/>
          <w:sz w:val="24"/>
        </w:rPr>
      </w:pPr>
      <w:r w:rsidRPr="004B484E">
        <w:rPr>
          <w:rFonts w:ascii="仿宋_GB2312" w:eastAsia="仿宋_GB2312" w:hAnsi="宋体" w:hint="eastAsia"/>
          <w:color w:val="000000"/>
          <w:sz w:val="24"/>
        </w:rPr>
        <w:t>被授权人(竞投人授权代表)（</w:t>
      </w:r>
      <w:r w:rsidRPr="004B484E">
        <w:rPr>
          <w:rFonts w:ascii="仿宋_GB2312" w:eastAsia="仿宋_GB2312" w:hAnsi="宋体" w:hint="eastAsia"/>
          <w:bCs/>
          <w:color w:val="000000"/>
          <w:sz w:val="24"/>
        </w:rPr>
        <w:t>签字</w:t>
      </w:r>
      <w:r w:rsidRPr="004B484E">
        <w:rPr>
          <w:rFonts w:ascii="仿宋_GB2312" w:eastAsia="仿宋_GB2312" w:hAnsi="宋体" w:hint="eastAsia"/>
          <w:color w:val="000000"/>
          <w:sz w:val="24"/>
        </w:rPr>
        <w:t>）：</w:t>
      </w:r>
    </w:p>
    <w:p w:rsidR="00033F48" w:rsidRDefault="00033F48" w:rsidP="00033F48">
      <w:pPr>
        <w:spacing w:line="360" w:lineRule="auto"/>
        <w:ind w:firstLineChars="50" w:firstLine="105"/>
        <w:rPr>
          <w:rFonts w:ascii="仿宋_GB2312" w:eastAsia="仿宋_GB2312" w:hAnsi="宋体"/>
          <w:color w:val="000000"/>
          <w:szCs w:val="21"/>
        </w:rPr>
      </w:pPr>
    </w:p>
    <w:p w:rsidR="00033F48" w:rsidRDefault="00033F48" w:rsidP="00033F48">
      <w:pPr>
        <w:spacing w:line="360" w:lineRule="auto"/>
        <w:ind w:firstLineChars="50" w:firstLine="105"/>
        <w:rPr>
          <w:rFonts w:ascii="仿宋_GB2312" w:eastAsia="仿宋_GB2312" w:hAnsi="宋体"/>
          <w:color w:val="000000"/>
          <w:szCs w:val="21"/>
        </w:rPr>
      </w:pPr>
      <w:r>
        <w:rPr>
          <w:rFonts w:ascii="仿宋_GB2312" w:eastAsia="仿宋_GB2312" w:hAnsi="宋体" w:hint="eastAsia"/>
          <w:color w:val="000000"/>
          <w:szCs w:val="21"/>
        </w:rPr>
        <w:t>法定代表人及被授权人身份证复印件（正反面）：</w:t>
      </w: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spacing w:line="300" w:lineRule="auto"/>
        <w:ind w:firstLineChars="50" w:firstLine="105"/>
        <w:rPr>
          <w:rFonts w:ascii="仿宋_GB2312" w:eastAsia="仿宋_GB2312" w:hAnsi="宋体"/>
          <w:color w:val="000000"/>
          <w:szCs w:val="21"/>
        </w:rPr>
      </w:pPr>
    </w:p>
    <w:p w:rsidR="00033F48" w:rsidRDefault="00033F48" w:rsidP="00033F48">
      <w:pPr>
        <w:pStyle w:val="2"/>
        <w:rPr>
          <w:rFonts w:ascii="仿宋_GB2312" w:eastAsia="仿宋_GB2312"/>
          <w:sz w:val="21"/>
          <w:szCs w:val="21"/>
        </w:rPr>
      </w:pPr>
      <w:r>
        <w:rPr>
          <w:rFonts w:ascii="仿宋_GB2312" w:eastAsia="仿宋_GB2312"/>
          <w:b w:val="0"/>
          <w:sz w:val="24"/>
          <w:szCs w:val="24"/>
        </w:rPr>
        <w:br w:type="page"/>
      </w:r>
      <w:r>
        <w:rPr>
          <w:rFonts w:ascii="仿宋_GB2312" w:eastAsia="仿宋_GB2312" w:hint="eastAsia"/>
          <w:b w:val="0"/>
          <w:sz w:val="24"/>
          <w:szCs w:val="24"/>
        </w:rPr>
        <w:lastRenderedPageBreak/>
        <w:t>附件4：报价汇总表</w:t>
      </w:r>
    </w:p>
    <w:p w:rsidR="00033F48" w:rsidRDefault="00033F48" w:rsidP="00033F48">
      <w:pPr>
        <w:pStyle w:val="2"/>
        <w:jc w:val="center"/>
        <w:rPr>
          <w:rFonts w:ascii="仿宋_GB2312" w:eastAsia="仿宋_GB2312" w:hAnsi="宋体" w:cs="宋体"/>
          <w:b w:val="0"/>
          <w:bCs w:val="0"/>
        </w:rPr>
      </w:pPr>
      <w:r>
        <w:rPr>
          <w:rFonts w:ascii="仿宋_GB2312" w:eastAsia="仿宋_GB2312" w:hAnsi="宋体" w:cs="宋体" w:hint="eastAsia"/>
        </w:rPr>
        <w:t>报价汇总表（含税费）</w:t>
      </w:r>
    </w:p>
    <w:p w:rsidR="00033F48" w:rsidRPr="008E6888" w:rsidRDefault="00033F48" w:rsidP="008E6888">
      <w:pPr>
        <w:rPr>
          <w:rFonts w:ascii="仿宋" w:eastAsia="仿宋" w:hAnsi="仿宋"/>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proofErr w:type="gramStart"/>
      <w:r w:rsidR="008E6888" w:rsidRPr="008E6888">
        <w:rPr>
          <w:rFonts w:ascii="仿宋" w:eastAsia="仿宋" w:hAnsi="仿宋" w:hint="eastAsia"/>
          <w:szCs w:val="21"/>
        </w:rPr>
        <w:t>禧阅盛汇项目</w:t>
      </w:r>
      <w:proofErr w:type="gramEnd"/>
      <w:r w:rsidR="008E6888" w:rsidRPr="008E6888">
        <w:rPr>
          <w:rFonts w:ascii="仿宋" w:eastAsia="仿宋" w:hAnsi="仿宋" w:hint="eastAsia"/>
          <w:szCs w:val="21"/>
        </w:rPr>
        <w:t>数字展厅</w:t>
      </w:r>
      <w:proofErr w:type="gramStart"/>
      <w:r w:rsidR="008E6888" w:rsidRPr="008E6888">
        <w:rPr>
          <w:rFonts w:ascii="仿宋" w:eastAsia="仿宋" w:hAnsi="仿宋" w:hint="eastAsia"/>
          <w:szCs w:val="21"/>
        </w:rPr>
        <w:t>智慧销讲系统</w:t>
      </w:r>
      <w:proofErr w:type="gramEnd"/>
      <w:r w:rsidR="008E6888" w:rsidRPr="008E6888">
        <w:rPr>
          <w:rFonts w:ascii="仿宋" w:eastAsia="仿宋" w:hAnsi="仿宋" w:hint="eastAsia"/>
          <w:szCs w:val="21"/>
        </w:rPr>
        <w:t>服务项目</w:t>
      </w:r>
    </w:p>
    <w:p w:rsidR="00033F48" w:rsidRDefault="00033F48" w:rsidP="00033F48">
      <w:pPr>
        <w:spacing w:line="360" w:lineRule="auto"/>
        <w:rPr>
          <w:rFonts w:ascii="仿宋_GB2312" w:eastAsia="仿宋_GB2312" w:hAnsi="宋体" w:cs="Tahoma"/>
          <w:kern w:val="28"/>
          <w:szCs w:val="21"/>
        </w:rPr>
      </w:pPr>
      <w:r>
        <w:rPr>
          <w:rFonts w:ascii="仿宋_GB2312" w:eastAsia="仿宋_GB2312" w:hAnsi="宋体" w:cs="Tahoma" w:hint="eastAsia"/>
          <w:szCs w:val="21"/>
        </w:rPr>
        <w:t xml:space="preserve">     </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项目报价：</w:t>
      </w:r>
      <w:r w:rsidR="008E6888">
        <w:rPr>
          <w:rFonts w:ascii="仿宋_GB2312" w:eastAsia="仿宋_GB2312" w:hAnsi="仿宋_GB2312" w:cs="仿宋_GB2312"/>
          <w:szCs w:val="21"/>
        </w:rPr>
        <w:t xml:space="preserve"> </w:t>
      </w:r>
    </w:p>
    <w:p w:rsidR="00033F48" w:rsidRDefault="00033F48" w:rsidP="00033F48">
      <w:pPr>
        <w:numPr>
          <w:ilvl w:val="0"/>
          <w:numId w:val="4"/>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含税</w:t>
      </w:r>
      <w:r w:rsidR="00CA39FE">
        <w:rPr>
          <w:rFonts w:ascii="仿宋_GB2312" w:eastAsia="仿宋_GB2312" w:hAnsi="仿宋_GB2312" w:cs="仿宋_GB2312" w:hint="eastAsia"/>
          <w:szCs w:val="21"/>
        </w:rPr>
        <w:t>总</w:t>
      </w:r>
      <w:r>
        <w:rPr>
          <w:rFonts w:ascii="仿宋_GB2312" w:eastAsia="仿宋_GB2312" w:hAnsi="仿宋_GB2312" w:cs="仿宋_GB2312" w:hint="eastAsia"/>
          <w:szCs w:val="21"/>
        </w:rPr>
        <w:t>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rsidR="00033F48" w:rsidRDefault="00033F48" w:rsidP="00033F48">
      <w:pPr>
        <w:numPr>
          <w:ilvl w:val="0"/>
          <w:numId w:val="4"/>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不含税</w:t>
      </w:r>
      <w:r w:rsidR="00CA39FE">
        <w:rPr>
          <w:rFonts w:ascii="仿宋_GB2312" w:eastAsia="仿宋_GB2312" w:hAnsi="仿宋_GB2312" w:cs="仿宋_GB2312" w:hint="eastAsia"/>
          <w:szCs w:val="21"/>
        </w:rPr>
        <w:t>总</w:t>
      </w:r>
      <w:r>
        <w:rPr>
          <w:rFonts w:ascii="仿宋_GB2312" w:eastAsia="仿宋_GB2312" w:hAnsi="仿宋_GB2312" w:cs="仿宋_GB2312" w:hint="eastAsia"/>
          <w:szCs w:val="21"/>
        </w:rPr>
        <w:t>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rsidR="00CA39FE" w:rsidRPr="008E6888" w:rsidRDefault="00033F48" w:rsidP="008E6888">
      <w:pPr>
        <w:numPr>
          <w:ilvl w:val="0"/>
          <w:numId w:val="4"/>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增值税税额：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元，税率：</w:t>
      </w:r>
      <w:r>
        <w:rPr>
          <w:rFonts w:ascii="仿宋_GB2312" w:eastAsia="仿宋_GB2312" w:hAnsi="仿宋_GB2312" w:cs="仿宋_GB2312" w:hint="eastAsia"/>
          <w:szCs w:val="21"/>
          <w:u w:val="single"/>
        </w:rPr>
        <w:t xml:space="preserve">    %</w:t>
      </w:r>
    </w:p>
    <w:p w:rsidR="008E6888" w:rsidRPr="008E6888" w:rsidRDefault="008E6888" w:rsidP="008E6888">
      <w:pPr>
        <w:spacing w:line="360" w:lineRule="auto"/>
        <w:jc w:val="left"/>
        <w:rPr>
          <w:rFonts w:ascii="仿宋_GB2312" w:eastAsia="仿宋_GB2312" w:hAnsi="仿宋_GB2312" w:cs="仿宋_GB2312"/>
          <w:szCs w:val="21"/>
        </w:rPr>
      </w:pPr>
      <w:r w:rsidRPr="008E6888">
        <w:rPr>
          <w:rFonts w:ascii="仿宋_GB2312" w:eastAsia="仿宋_GB2312" w:hAnsi="仿宋_GB2312" w:cs="仿宋_GB2312" w:hint="eastAsia"/>
          <w:szCs w:val="21"/>
        </w:rPr>
        <w:t>报价明细：详见报价明细表</w:t>
      </w:r>
    </w:p>
    <w:p w:rsidR="00033F48" w:rsidRPr="008E6888" w:rsidRDefault="00033F48" w:rsidP="00033F48">
      <w:pPr>
        <w:spacing w:line="360" w:lineRule="auto"/>
        <w:ind w:left="617" w:hangingChars="294" w:hanging="617"/>
        <w:jc w:val="left"/>
        <w:rPr>
          <w:rFonts w:ascii="仿宋_GB2312" w:eastAsia="仿宋_GB2312" w:hAnsi="仿宋_GB2312" w:cs="仿宋_GB2312"/>
          <w:szCs w:val="21"/>
        </w:rPr>
      </w:pPr>
    </w:p>
    <w:p w:rsidR="00033F48" w:rsidRPr="0072258B" w:rsidRDefault="00033F48" w:rsidP="0072258B">
      <w:pPr>
        <w:spacing w:line="360" w:lineRule="auto"/>
        <w:ind w:left="620" w:hangingChars="294" w:hanging="620"/>
        <w:jc w:val="left"/>
        <w:rPr>
          <w:rFonts w:ascii="仿宋_GB2312" w:eastAsia="仿宋_GB2312" w:hAnsi="仿宋_GB2312" w:cs="仿宋_GB2312"/>
          <w:b/>
          <w:bCs/>
          <w:szCs w:val="21"/>
        </w:rPr>
      </w:pPr>
      <w:r>
        <w:rPr>
          <w:rFonts w:ascii="仿宋_GB2312" w:eastAsia="仿宋_GB2312" w:hAnsi="仿宋_GB2312" w:cs="仿宋_GB2312" w:hint="eastAsia"/>
          <w:b/>
          <w:bCs/>
          <w:szCs w:val="21"/>
        </w:rPr>
        <w:t>备注：竞投单位在竞选公告期间已联系招选单位工作人员进行现场核实，位置经双方确认无误。</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2.竞投人应按采购文件的要求，根据实际情况进行报价。本表内的竞投总价为最终报价，竞投文件内不得含有任何对本报价进行修改的其他说明，否则将被视为无效竞投；</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proofErr w:type="gramStart"/>
      <w:r>
        <w:rPr>
          <w:rFonts w:ascii="仿宋_GB2312" w:eastAsia="仿宋_GB2312" w:hAnsi="仿宋_GB2312" w:cs="仿宋_GB2312" w:hint="eastAsia"/>
          <w:szCs w:val="21"/>
        </w:rPr>
        <w:t>竞投总</w:t>
      </w:r>
      <w:proofErr w:type="gramEnd"/>
      <w:r>
        <w:rPr>
          <w:rFonts w:ascii="仿宋_GB2312" w:eastAsia="仿宋_GB2312" w:hAnsi="仿宋_GB2312" w:cs="仿宋_GB2312" w:hint="eastAsia"/>
          <w:szCs w:val="21"/>
        </w:rPr>
        <w:t>报价包括了竞投人完成本项目所需的一切工作内容而发生的所有费用；</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4.本竞投价为按实结算；</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5.报价以人民币元为单位，保留小数点后两位；</w:t>
      </w:r>
    </w:p>
    <w:p w:rsidR="00033F48" w:rsidRDefault="00033F48" w:rsidP="00033F48">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6.本表格须附在正副的竞投文件中；</w:t>
      </w:r>
    </w:p>
    <w:p w:rsidR="00033F48" w:rsidRDefault="00033F48" w:rsidP="00033F48">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7.本表格式仅作参考，竞投人的详细报价表格式可自定</w:t>
      </w:r>
      <w:r w:rsidRPr="00B8301F">
        <w:rPr>
          <w:rFonts w:ascii="仿宋_GB2312" w:eastAsia="仿宋_GB2312" w:hAnsi="仿宋_GB2312" w:cs="仿宋_GB2312" w:hint="eastAsia"/>
          <w:szCs w:val="21"/>
        </w:rPr>
        <w:t>；</w:t>
      </w:r>
    </w:p>
    <w:p w:rsidR="00033F48" w:rsidRPr="00797F8E" w:rsidRDefault="00033F48" w:rsidP="00797F8E">
      <w:pPr>
        <w:spacing w:line="360" w:lineRule="auto"/>
        <w:jc w:val="left"/>
        <w:rPr>
          <w:rFonts w:ascii="仿宋_GB2312" w:eastAsia="仿宋_GB2312" w:hAnsi="仿宋_GB2312" w:cs="仿宋_GB2312"/>
          <w:szCs w:val="21"/>
        </w:rPr>
      </w:pPr>
    </w:p>
    <w:p w:rsidR="00033F48" w:rsidRPr="004B484E" w:rsidRDefault="00033F48" w:rsidP="00033F48">
      <w:pPr>
        <w:spacing w:line="440" w:lineRule="exact"/>
        <w:ind w:firstLineChars="100" w:firstLine="210"/>
        <w:rPr>
          <w:rFonts w:ascii="仿宋_GB2312" w:eastAsia="仿宋_GB2312" w:hAnsi="宋体"/>
          <w:bCs/>
          <w:szCs w:val="21"/>
        </w:rPr>
      </w:pPr>
      <w:r w:rsidRPr="004B484E">
        <w:rPr>
          <w:rFonts w:ascii="仿宋_GB2312" w:eastAsia="仿宋_GB2312" w:hAnsi="宋体" w:hint="eastAsia"/>
          <w:bCs/>
          <w:szCs w:val="21"/>
        </w:rPr>
        <w:t>竞投人全称（公章）:</w:t>
      </w:r>
    </w:p>
    <w:p w:rsidR="00033F48" w:rsidRPr="004B484E" w:rsidRDefault="00033F48" w:rsidP="00033F48">
      <w:pPr>
        <w:tabs>
          <w:tab w:val="left" w:pos="3600"/>
        </w:tabs>
        <w:spacing w:line="440" w:lineRule="exact"/>
        <w:ind w:firstLineChars="100" w:firstLine="210"/>
        <w:rPr>
          <w:rFonts w:ascii="仿宋_GB2312" w:eastAsia="仿宋_GB2312" w:hAnsi="宋体"/>
          <w:bCs/>
          <w:szCs w:val="21"/>
        </w:rPr>
      </w:pPr>
      <w:r w:rsidRPr="004B484E">
        <w:rPr>
          <w:rFonts w:ascii="仿宋_GB2312" w:eastAsia="仿宋_GB2312" w:hAnsi="宋体" w:hint="eastAsia"/>
          <w:bCs/>
          <w:szCs w:val="21"/>
        </w:rPr>
        <w:t>法定代表人或其竞投人授权代表(</w:t>
      </w:r>
      <w:r w:rsidRPr="004B484E">
        <w:rPr>
          <w:rFonts w:ascii="仿宋_GB2312" w:eastAsia="仿宋_GB2312" w:hAnsi="宋体" w:hint="eastAsia"/>
          <w:szCs w:val="21"/>
        </w:rPr>
        <w:t>签字</w:t>
      </w:r>
      <w:r w:rsidRPr="004B484E">
        <w:rPr>
          <w:rFonts w:ascii="仿宋_GB2312" w:eastAsia="仿宋_GB2312" w:hAnsi="宋体" w:hint="eastAsia"/>
          <w:bCs/>
          <w:szCs w:val="21"/>
        </w:rPr>
        <w:t>)：</w:t>
      </w:r>
    </w:p>
    <w:p w:rsidR="00033F48" w:rsidRDefault="00033F48" w:rsidP="00033F48">
      <w:pPr>
        <w:spacing w:before="120" w:after="120" w:line="44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rsidR="00033F48" w:rsidRPr="009E6C2A" w:rsidRDefault="00033F48" w:rsidP="00033F48">
      <w:pPr>
        <w:rPr>
          <w:rFonts w:ascii="仿宋_GB2312" w:eastAsia="仿宋_GB2312"/>
          <w:szCs w:val="21"/>
        </w:rPr>
      </w:pPr>
      <w:r>
        <w:rPr>
          <w:rFonts w:ascii="仿宋_GB2312" w:eastAsia="仿宋_GB2312"/>
          <w:b/>
          <w:sz w:val="24"/>
        </w:rPr>
        <w:br w:type="page"/>
      </w:r>
      <w:r w:rsidRPr="009E6C2A">
        <w:rPr>
          <w:rFonts w:ascii="仿宋_GB2312" w:eastAsia="仿宋_GB2312" w:hint="eastAsia"/>
          <w:sz w:val="24"/>
        </w:rPr>
        <w:lastRenderedPageBreak/>
        <w:t>附件</w:t>
      </w:r>
      <w:r w:rsidR="00797F8E">
        <w:rPr>
          <w:rFonts w:ascii="仿宋_GB2312" w:eastAsia="仿宋_GB2312" w:hint="eastAsia"/>
          <w:sz w:val="24"/>
        </w:rPr>
        <w:t>5</w:t>
      </w:r>
      <w:r w:rsidRPr="009E6C2A">
        <w:rPr>
          <w:rFonts w:ascii="仿宋_GB2312" w:eastAsia="仿宋_GB2312" w:hint="eastAsia"/>
          <w:sz w:val="24"/>
        </w:rPr>
        <w:t>：其他资料</w:t>
      </w:r>
    </w:p>
    <w:p w:rsidR="00033F48" w:rsidRDefault="00033F48" w:rsidP="00033F48">
      <w:pPr>
        <w:widowControl/>
        <w:spacing w:line="440" w:lineRule="exact"/>
        <w:ind w:leftChars="42" w:left="88"/>
        <w:rPr>
          <w:rFonts w:ascii="仿宋_GB2312" w:eastAsia="仿宋_GB2312"/>
        </w:rPr>
      </w:pPr>
      <w:r>
        <w:rPr>
          <w:rFonts w:ascii="仿宋_GB2312" w:eastAsia="仿宋_GB2312" w:hint="eastAsia"/>
        </w:rPr>
        <w:t xml:space="preserve">          </w:t>
      </w:r>
    </w:p>
    <w:p w:rsidR="00033F48" w:rsidRPr="009E6C2A" w:rsidRDefault="00033F48" w:rsidP="00033F48">
      <w:pPr>
        <w:widowControl/>
        <w:spacing w:line="440" w:lineRule="exact"/>
        <w:ind w:leftChars="42" w:left="88"/>
        <w:rPr>
          <w:rFonts w:ascii="仿宋_GB2312" w:eastAsia="仿宋_GB2312"/>
        </w:rPr>
      </w:pPr>
      <w:r w:rsidRPr="009E6C2A">
        <w:rPr>
          <w:rFonts w:ascii="仿宋_GB2312" w:eastAsia="仿宋_GB2312" w:hint="eastAsia"/>
          <w:sz w:val="28"/>
          <w:szCs w:val="28"/>
        </w:rPr>
        <w:t>1.企业营业执照复印件（盖章）</w:t>
      </w:r>
    </w:p>
    <w:p w:rsidR="00033F48" w:rsidRPr="009E6C2A" w:rsidRDefault="00033F48" w:rsidP="00033F48">
      <w:pPr>
        <w:widowControl/>
        <w:spacing w:line="440" w:lineRule="exact"/>
        <w:jc w:val="left"/>
        <w:rPr>
          <w:rFonts w:ascii="仿宋_GB2312" w:eastAsia="仿宋_GB2312"/>
          <w:sz w:val="28"/>
          <w:szCs w:val="28"/>
        </w:rPr>
      </w:pPr>
      <w:r w:rsidRPr="009E6C2A">
        <w:rPr>
          <w:rFonts w:ascii="仿宋_GB2312" w:eastAsia="仿宋_GB2312" w:hint="eastAsia"/>
          <w:sz w:val="28"/>
          <w:szCs w:val="28"/>
        </w:rPr>
        <w:t xml:space="preserve"> 2.企业资质证书复印件（如有）（盖章）</w:t>
      </w:r>
    </w:p>
    <w:p w:rsidR="00033F48" w:rsidRPr="009E6C2A" w:rsidRDefault="00033F48" w:rsidP="00033F48">
      <w:pPr>
        <w:widowControl/>
        <w:spacing w:line="440" w:lineRule="exact"/>
        <w:jc w:val="left"/>
        <w:rPr>
          <w:rFonts w:ascii="仿宋_GB2312" w:eastAsia="仿宋_GB2312"/>
          <w:sz w:val="28"/>
          <w:szCs w:val="28"/>
        </w:rPr>
      </w:pPr>
      <w:r w:rsidRPr="009E6C2A">
        <w:rPr>
          <w:rFonts w:ascii="仿宋_GB2312" w:eastAsia="仿宋_GB2312" w:hint="eastAsia"/>
          <w:sz w:val="28"/>
          <w:szCs w:val="28"/>
        </w:rPr>
        <w:t xml:space="preserve"> 3.其他企业综合资信资料（如有）……</w:t>
      </w:r>
    </w:p>
    <w:p w:rsidR="00033F48" w:rsidRPr="009E6C2A" w:rsidRDefault="00033F48" w:rsidP="00033F48">
      <w:pPr>
        <w:widowControl/>
        <w:spacing w:line="440" w:lineRule="exact"/>
        <w:jc w:val="left"/>
        <w:rPr>
          <w:rFonts w:ascii="仿宋_GB2312" w:eastAsia="仿宋_GB2312"/>
          <w:sz w:val="28"/>
          <w:szCs w:val="28"/>
        </w:rPr>
      </w:pPr>
      <w:r w:rsidRPr="009E6C2A">
        <w:rPr>
          <w:rFonts w:ascii="仿宋_GB2312" w:eastAsia="仿宋_GB2312" w:hint="eastAsia"/>
          <w:sz w:val="28"/>
          <w:szCs w:val="28"/>
        </w:rPr>
        <w:t xml:space="preserve"> 4.其他同类项目业绩情况资料……</w:t>
      </w:r>
    </w:p>
    <w:p w:rsidR="00033F48" w:rsidRPr="00797F8E" w:rsidRDefault="00797F8E" w:rsidP="00797F8E">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p>
    <w:p w:rsidR="00033F48" w:rsidRDefault="00033F48" w:rsidP="00033F48">
      <w:pPr>
        <w:pStyle w:val="2"/>
        <w:jc w:val="center"/>
        <w:rPr>
          <w:rFonts w:ascii="宋体" w:eastAsia="宋体" w:hAnsi="宋体" w:cs="宋体"/>
        </w:rPr>
      </w:pPr>
      <w:bookmarkStart w:id="32" w:name="OLE_LINK1"/>
      <w:r>
        <w:rPr>
          <w:rFonts w:ascii="宋体" w:eastAsia="宋体" w:hAnsi="宋体" w:cs="宋体" w:hint="eastAsia"/>
        </w:rPr>
        <w:t>公司近两年同类项目业绩情况一览表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1298"/>
        <w:gridCol w:w="3493"/>
        <w:gridCol w:w="1485"/>
        <w:gridCol w:w="1524"/>
      </w:tblGrid>
      <w:tr w:rsidR="00033F48" w:rsidTr="00DD1C5F">
        <w:trPr>
          <w:trHeight w:val="1444"/>
          <w:jc w:val="center"/>
        </w:trPr>
        <w:tc>
          <w:tcPr>
            <w:tcW w:w="1000" w:type="dxa"/>
            <w:vAlign w:val="center"/>
          </w:tcPr>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序号</w:t>
            </w:r>
          </w:p>
        </w:tc>
        <w:tc>
          <w:tcPr>
            <w:tcW w:w="1298" w:type="dxa"/>
            <w:vAlign w:val="center"/>
          </w:tcPr>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采购人</w:t>
            </w:r>
          </w:p>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名称</w:t>
            </w:r>
          </w:p>
        </w:tc>
        <w:tc>
          <w:tcPr>
            <w:tcW w:w="3493" w:type="dxa"/>
            <w:vAlign w:val="center"/>
          </w:tcPr>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项目名称</w:t>
            </w:r>
          </w:p>
        </w:tc>
        <w:tc>
          <w:tcPr>
            <w:tcW w:w="1485" w:type="dxa"/>
            <w:vAlign w:val="center"/>
          </w:tcPr>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合同总价</w:t>
            </w:r>
          </w:p>
          <w:p w:rsidR="00033F48" w:rsidRDefault="00033F48" w:rsidP="00DD1C5F">
            <w:pPr>
              <w:spacing w:line="400" w:lineRule="exact"/>
              <w:jc w:val="center"/>
              <w:rPr>
                <w:rFonts w:ascii="仿宋_GB2312" w:eastAsia="仿宋_GB2312"/>
                <w:b/>
                <w:bCs/>
                <w:sz w:val="24"/>
              </w:rPr>
            </w:pPr>
            <w:r w:rsidRPr="009E6C2A">
              <w:rPr>
                <w:rFonts w:ascii="仿宋_GB2312" w:eastAsia="仿宋_GB2312" w:hint="eastAsia"/>
                <w:b/>
                <w:bCs/>
              </w:rPr>
              <w:t>（单位/万元）</w:t>
            </w:r>
          </w:p>
        </w:tc>
        <w:tc>
          <w:tcPr>
            <w:tcW w:w="1524" w:type="dxa"/>
            <w:vAlign w:val="center"/>
          </w:tcPr>
          <w:p w:rsidR="00033F48" w:rsidRDefault="00033F48" w:rsidP="00DD1C5F">
            <w:pPr>
              <w:spacing w:line="400" w:lineRule="exact"/>
              <w:jc w:val="center"/>
              <w:rPr>
                <w:rFonts w:ascii="仿宋_GB2312" w:eastAsia="仿宋_GB2312"/>
                <w:b/>
                <w:bCs/>
                <w:sz w:val="24"/>
              </w:rPr>
            </w:pPr>
            <w:r>
              <w:rPr>
                <w:rFonts w:ascii="仿宋_GB2312" w:eastAsia="仿宋_GB2312" w:hint="eastAsia"/>
                <w:b/>
                <w:bCs/>
                <w:sz w:val="24"/>
              </w:rPr>
              <w:t>项目时间</w:t>
            </w:r>
          </w:p>
        </w:tc>
      </w:tr>
      <w:tr w:rsidR="00033F48" w:rsidTr="00DD1C5F">
        <w:trPr>
          <w:trHeight w:val="838"/>
          <w:jc w:val="center"/>
        </w:trPr>
        <w:tc>
          <w:tcPr>
            <w:tcW w:w="1000" w:type="dxa"/>
            <w:vAlign w:val="center"/>
          </w:tcPr>
          <w:p w:rsidR="00033F48" w:rsidRDefault="00033F48" w:rsidP="00DD1C5F">
            <w:pPr>
              <w:spacing w:line="360" w:lineRule="auto"/>
              <w:jc w:val="center"/>
              <w:rPr>
                <w:rFonts w:ascii="仿宋_GB2312" w:eastAsia="仿宋_GB2312"/>
                <w:sz w:val="28"/>
                <w:szCs w:val="28"/>
              </w:rPr>
            </w:pPr>
            <w:r>
              <w:rPr>
                <w:rFonts w:ascii="仿宋_GB2312" w:eastAsia="仿宋_GB2312" w:hint="eastAsia"/>
                <w:sz w:val="28"/>
                <w:szCs w:val="28"/>
              </w:rPr>
              <w:t>1</w:t>
            </w:r>
          </w:p>
        </w:tc>
        <w:tc>
          <w:tcPr>
            <w:tcW w:w="1298" w:type="dxa"/>
            <w:vAlign w:val="center"/>
          </w:tcPr>
          <w:p w:rsidR="00033F48" w:rsidRDefault="00033F48" w:rsidP="00DD1C5F">
            <w:pPr>
              <w:spacing w:line="720" w:lineRule="auto"/>
              <w:jc w:val="center"/>
              <w:rPr>
                <w:rFonts w:ascii="仿宋_GB2312" w:eastAsia="仿宋_GB2312"/>
                <w:szCs w:val="21"/>
              </w:rPr>
            </w:pPr>
          </w:p>
        </w:tc>
        <w:tc>
          <w:tcPr>
            <w:tcW w:w="3493" w:type="dxa"/>
          </w:tcPr>
          <w:p w:rsidR="00033F48" w:rsidRDefault="00033F48" w:rsidP="00DD1C5F">
            <w:pPr>
              <w:spacing w:line="400" w:lineRule="exact"/>
              <w:jc w:val="center"/>
              <w:rPr>
                <w:rFonts w:ascii="仿宋_GB2312" w:eastAsia="仿宋_GB2312"/>
                <w:szCs w:val="21"/>
              </w:rPr>
            </w:pPr>
          </w:p>
        </w:tc>
        <w:tc>
          <w:tcPr>
            <w:tcW w:w="1485" w:type="dxa"/>
            <w:vAlign w:val="center"/>
          </w:tcPr>
          <w:p w:rsidR="00033F48" w:rsidRDefault="00033F48" w:rsidP="00DD1C5F">
            <w:pPr>
              <w:spacing w:line="400" w:lineRule="exact"/>
              <w:jc w:val="center"/>
              <w:rPr>
                <w:rFonts w:ascii="仿宋_GB2312" w:eastAsia="仿宋_GB2312"/>
                <w:szCs w:val="21"/>
              </w:rPr>
            </w:pPr>
          </w:p>
        </w:tc>
        <w:tc>
          <w:tcPr>
            <w:tcW w:w="1524" w:type="dxa"/>
            <w:vAlign w:val="center"/>
          </w:tcPr>
          <w:p w:rsidR="00033F48" w:rsidRDefault="00033F48" w:rsidP="00DD1C5F">
            <w:pPr>
              <w:spacing w:line="400" w:lineRule="exact"/>
              <w:jc w:val="center"/>
              <w:rPr>
                <w:rFonts w:ascii="仿宋_GB2312" w:eastAsia="仿宋_GB2312"/>
                <w:szCs w:val="21"/>
              </w:rPr>
            </w:pPr>
          </w:p>
        </w:tc>
      </w:tr>
      <w:tr w:rsidR="00033F48" w:rsidTr="00DD1C5F">
        <w:trPr>
          <w:trHeight w:val="838"/>
          <w:jc w:val="center"/>
        </w:trPr>
        <w:tc>
          <w:tcPr>
            <w:tcW w:w="1000" w:type="dxa"/>
            <w:vAlign w:val="center"/>
          </w:tcPr>
          <w:p w:rsidR="00033F48" w:rsidRDefault="00033F48" w:rsidP="00DD1C5F">
            <w:pPr>
              <w:spacing w:line="360" w:lineRule="auto"/>
              <w:jc w:val="center"/>
              <w:rPr>
                <w:rFonts w:ascii="仿宋_GB2312" w:eastAsia="仿宋_GB2312"/>
                <w:sz w:val="28"/>
                <w:szCs w:val="28"/>
              </w:rPr>
            </w:pPr>
            <w:r>
              <w:rPr>
                <w:rFonts w:ascii="仿宋_GB2312" w:eastAsia="仿宋_GB2312" w:hint="eastAsia"/>
                <w:sz w:val="28"/>
                <w:szCs w:val="28"/>
              </w:rPr>
              <w:t>2</w:t>
            </w:r>
          </w:p>
        </w:tc>
        <w:tc>
          <w:tcPr>
            <w:tcW w:w="1298" w:type="dxa"/>
            <w:vAlign w:val="center"/>
          </w:tcPr>
          <w:p w:rsidR="00033F48" w:rsidRDefault="00033F48" w:rsidP="00DD1C5F">
            <w:pPr>
              <w:spacing w:line="720" w:lineRule="auto"/>
              <w:jc w:val="center"/>
              <w:rPr>
                <w:rFonts w:ascii="仿宋_GB2312" w:eastAsia="仿宋_GB2312"/>
                <w:szCs w:val="21"/>
              </w:rPr>
            </w:pPr>
          </w:p>
        </w:tc>
        <w:tc>
          <w:tcPr>
            <w:tcW w:w="3493" w:type="dxa"/>
          </w:tcPr>
          <w:p w:rsidR="00033F48" w:rsidRDefault="00033F48" w:rsidP="00DD1C5F">
            <w:pPr>
              <w:spacing w:line="400" w:lineRule="exact"/>
              <w:jc w:val="center"/>
              <w:rPr>
                <w:rFonts w:ascii="仿宋_GB2312" w:eastAsia="仿宋_GB2312"/>
                <w:szCs w:val="21"/>
              </w:rPr>
            </w:pPr>
          </w:p>
        </w:tc>
        <w:tc>
          <w:tcPr>
            <w:tcW w:w="1485" w:type="dxa"/>
            <w:vAlign w:val="center"/>
          </w:tcPr>
          <w:p w:rsidR="00033F48" w:rsidRDefault="00033F48" w:rsidP="00DD1C5F">
            <w:pPr>
              <w:spacing w:line="400" w:lineRule="exact"/>
              <w:jc w:val="center"/>
              <w:rPr>
                <w:rFonts w:ascii="仿宋_GB2312" w:eastAsia="仿宋_GB2312"/>
                <w:szCs w:val="21"/>
              </w:rPr>
            </w:pPr>
          </w:p>
        </w:tc>
        <w:tc>
          <w:tcPr>
            <w:tcW w:w="1524" w:type="dxa"/>
            <w:vAlign w:val="center"/>
          </w:tcPr>
          <w:p w:rsidR="00033F48" w:rsidRDefault="00033F48" w:rsidP="00DD1C5F">
            <w:pPr>
              <w:spacing w:line="400" w:lineRule="exact"/>
              <w:jc w:val="center"/>
              <w:rPr>
                <w:rFonts w:ascii="仿宋_GB2312" w:eastAsia="仿宋_GB2312"/>
                <w:szCs w:val="21"/>
              </w:rPr>
            </w:pPr>
          </w:p>
        </w:tc>
      </w:tr>
      <w:tr w:rsidR="00033F48" w:rsidTr="00DD1C5F">
        <w:trPr>
          <w:trHeight w:val="838"/>
          <w:jc w:val="center"/>
        </w:trPr>
        <w:tc>
          <w:tcPr>
            <w:tcW w:w="1000" w:type="dxa"/>
            <w:vAlign w:val="center"/>
          </w:tcPr>
          <w:p w:rsidR="00033F48" w:rsidRDefault="00033F48" w:rsidP="00DD1C5F">
            <w:pPr>
              <w:spacing w:line="360" w:lineRule="auto"/>
              <w:jc w:val="center"/>
              <w:rPr>
                <w:rFonts w:ascii="仿宋_GB2312" w:eastAsia="仿宋_GB2312"/>
                <w:sz w:val="28"/>
                <w:szCs w:val="28"/>
              </w:rPr>
            </w:pPr>
            <w:r>
              <w:rPr>
                <w:rFonts w:ascii="仿宋_GB2312" w:eastAsia="仿宋_GB2312" w:hint="eastAsia"/>
                <w:sz w:val="28"/>
                <w:szCs w:val="28"/>
              </w:rPr>
              <w:t>3</w:t>
            </w:r>
          </w:p>
        </w:tc>
        <w:tc>
          <w:tcPr>
            <w:tcW w:w="1298" w:type="dxa"/>
            <w:vAlign w:val="center"/>
          </w:tcPr>
          <w:p w:rsidR="00033F48" w:rsidRDefault="00033F48" w:rsidP="00DD1C5F">
            <w:pPr>
              <w:spacing w:line="720" w:lineRule="auto"/>
              <w:jc w:val="center"/>
              <w:rPr>
                <w:rFonts w:ascii="仿宋_GB2312" w:eastAsia="仿宋_GB2312"/>
                <w:szCs w:val="21"/>
              </w:rPr>
            </w:pPr>
          </w:p>
        </w:tc>
        <w:tc>
          <w:tcPr>
            <w:tcW w:w="3493" w:type="dxa"/>
          </w:tcPr>
          <w:p w:rsidR="00033F48" w:rsidRDefault="00033F48" w:rsidP="00DD1C5F">
            <w:pPr>
              <w:spacing w:line="400" w:lineRule="exact"/>
              <w:jc w:val="center"/>
              <w:rPr>
                <w:rFonts w:ascii="仿宋_GB2312" w:eastAsia="仿宋_GB2312"/>
                <w:szCs w:val="21"/>
              </w:rPr>
            </w:pPr>
          </w:p>
        </w:tc>
        <w:tc>
          <w:tcPr>
            <w:tcW w:w="1485" w:type="dxa"/>
            <w:vAlign w:val="center"/>
          </w:tcPr>
          <w:p w:rsidR="00033F48" w:rsidRDefault="00033F48" w:rsidP="00DD1C5F">
            <w:pPr>
              <w:spacing w:line="400" w:lineRule="exact"/>
              <w:jc w:val="center"/>
              <w:rPr>
                <w:rFonts w:ascii="仿宋_GB2312" w:eastAsia="仿宋_GB2312"/>
                <w:szCs w:val="21"/>
              </w:rPr>
            </w:pPr>
          </w:p>
        </w:tc>
        <w:tc>
          <w:tcPr>
            <w:tcW w:w="1524" w:type="dxa"/>
            <w:vAlign w:val="center"/>
          </w:tcPr>
          <w:p w:rsidR="00033F48" w:rsidRDefault="00033F48" w:rsidP="00DD1C5F">
            <w:pPr>
              <w:spacing w:line="400" w:lineRule="exact"/>
              <w:jc w:val="center"/>
              <w:rPr>
                <w:rFonts w:ascii="仿宋_GB2312" w:eastAsia="仿宋_GB2312"/>
                <w:szCs w:val="21"/>
              </w:rPr>
            </w:pPr>
          </w:p>
        </w:tc>
      </w:tr>
      <w:tr w:rsidR="00033F48" w:rsidTr="00DD1C5F">
        <w:trPr>
          <w:trHeight w:val="838"/>
          <w:jc w:val="center"/>
        </w:trPr>
        <w:tc>
          <w:tcPr>
            <w:tcW w:w="1000" w:type="dxa"/>
            <w:vAlign w:val="center"/>
          </w:tcPr>
          <w:p w:rsidR="00033F48" w:rsidRDefault="00033F48" w:rsidP="00DD1C5F">
            <w:pPr>
              <w:spacing w:line="360" w:lineRule="auto"/>
              <w:jc w:val="center"/>
              <w:rPr>
                <w:rFonts w:ascii="仿宋_GB2312" w:eastAsia="仿宋_GB2312"/>
                <w:sz w:val="28"/>
                <w:szCs w:val="28"/>
              </w:rPr>
            </w:pPr>
            <w:r>
              <w:rPr>
                <w:rFonts w:ascii="仿宋_GB2312" w:eastAsia="仿宋_GB2312" w:hint="eastAsia"/>
                <w:sz w:val="28"/>
                <w:szCs w:val="28"/>
              </w:rPr>
              <w:t>4</w:t>
            </w:r>
          </w:p>
        </w:tc>
        <w:tc>
          <w:tcPr>
            <w:tcW w:w="1298" w:type="dxa"/>
            <w:vAlign w:val="center"/>
          </w:tcPr>
          <w:p w:rsidR="00033F48" w:rsidRDefault="00033F48" w:rsidP="00DD1C5F">
            <w:pPr>
              <w:spacing w:line="720" w:lineRule="auto"/>
              <w:jc w:val="center"/>
              <w:rPr>
                <w:rFonts w:ascii="仿宋_GB2312" w:eastAsia="仿宋_GB2312"/>
                <w:szCs w:val="21"/>
              </w:rPr>
            </w:pPr>
          </w:p>
        </w:tc>
        <w:tc>
          <w:tcPr>
            <w:tcW w:w="3493" w:type="dxa"/>
          </w:tcPr>
          <w:p w:rsidR="00033F48" w:rsidRDefault="00033F48" w:rsidP="00DD1C5F">
            <w:pPr>
              <w:spacing w:line="400" w:lineRule="exact"/>
              <w:jc w:val="center"/>
              <w:rPr>
                <w:rFonts w:ascii="仿宋_GB2312" w:eastAsia="仿宋_GB2312"/>
                <w:szCs w:val="21"/>
              </w:rPr>
            </w:pPr>
          </w:p>
        </w:tc>
        <w:tc>
          <w:tcPr>
            <w:tcW w:w="1485" w:type="dxa"/>
            <w:vAlign w:val="center"/>
          </w:tcPr>
          <w:p w:rsidR="00033F48" w:rsidRDefault="00033F48" w:rsidP="00DD1C5F">
            <w:pPr>
              <w:spacing w:line="400" w:lineRule="exact"/>
              <w:jc w:val="center"/>
              <w:rPr>
                <w:rFonts w:ascii="仿宋_GB2312" w:eastAsia="仿宋_GB2312"/>
                <w:szCs w:val="21"/>
              </w:rPr>
            </w:pPr>
          </w:p>
        </w:tc>
        <w:tc>
          <w:tcPr>
            <w:tcW w:w="1524" w:type="dxa"/>
            <w:vAlign w:val="center"/>
          </w:tcPr>
          <w:p w:rsidR="00033F48" w:rsidRDefault="00033F48" w:rsidP="00DD1C5F">
            <w:pPr>
              <w:spacing w:line="400" w:lineRule="exact"/>
              <w:jc w:val="center"/>
              <w:rPr>
                <w:rFonts w:ascii="仿宋_GB2312" w:eastAsia="仿宋_GB2312"/>
                <w:szCs w:val="21"/>
              </w:rPr>
            </w:pPr>
          </w:p>
        </w:tc>
      </w:tr>
      <w:tr w:rsidR="00033F48" w:rsidTr="00DD1C5F">
        <w:trPr>
          <w:trHeight w:val="848"/>
          <w:jc w:val="center"/>
        </w:trPr>
        <w:tc>
          <w:tcPr>
            <w:tcW w:w="1000" w:type="dxa"/>
            <w:vAlign w:val="center"/>
          </w:tcPr>
          <w:p w:rsidR="00033F48" w:rsidRDefault="00033F48" w:rsidP="00DD1C5F">
            <w:pPr>
              <w:spacing w:line="360" w:lineRule="auto"/>
              <w:jc w:val="center"/>
              <w:rPr>
                <w:rFonts w:ascii="仿宋_GB2312" w:eastAsia="仿宋_GB2312"/>
                <w:sz w:val="28"/>
                <w:szCs w:val="28"/>
              </w:rPr>
            </w:pPr>
            <w:r>
              <w:rPr>
                <w:rFonts w:ascii="仿宋_GB2312" w:eastAsia="仿宋_GB2312" w:hint="eastAsia"/>
                <w:sz w:val="28"/>
                <w:szCs w:val="28"/>
              </w:rPr>
              <w:t>5</w:t>
            </w:r>
          </w:p>
        </w:tc>
        <w:tc>
          <w:tcPr>
            <w:tcW w:w="1298" w:type="dxa"/>
            <w:vAlign w:val="center"/>
          </w:tcPr>
          <w:p w:rsidR="00033F48" w:rsidRDefault="00033F48" w:rsidP="00DD1C5F">
            <w:pPr>
              <w:spacing w:line="720" w:lineRule="auto"/>
              <w:jc w:val="center"/>
              <w:rPr>
                <w:rFonts w:ascii="仿宋_GB2312" w:eastAsia="仿宋_GB2312"/>
                <w:szCs w:val="21"/>
              </w:rPr>
            </w:pPr>
          </w:p>
        </w:tc>
        <w:tc>
          <w:tcPr>
            <w:tcW w:w="3493" w:type="dxa"/>
          </w:tcPr>
          <w:p w:rsidR="00033F48" w:rsidRDefault="00033F48" w:rsidP="00DD1C5F">
            <w:pPr>
              <w:spacing w:line="400" w:lineRule="exact"/>
              <w:jc w:val="center"/>
              <w:rPr>
                <w:rFonts w:ascii="仿宋_GB2312" w:eastAsia="仿宋_GB2312"/>
                <w:szCs w:val="21"/>
              </w:rPr>
            </w:pPr>
          </w:p>
        </w:tc>
        <w:tc>
          <w:tcPr>
            <w:tcW w:w="1485" w:type="dxa"/>
            <w:vAlign w:val="center"/>
          </w:tcPr>
          <w:p w:rsidR="00033F48" w:rsidRDefault="00033F48" w:rsidP="00DD1C5F">
            <w:pPr>
              <w:spacing w:line="400" w:lineRule="exact"/>
              <w:jc w:val="center"/>
              <w:rPr>
                <w:rFonts w:ascii="仿宋_GB2312" w:eastAsia="仿宋_GB2312"/>
                <w:szCs w:val="21"/>
              </w:rPr>
            </w:pPr>
          </w:p>
        </w:tc>
        <w:tc>
          <w:tcPr>
            <w:tcW w:w="1524" w:type="dxa"/>
            <w:vAlign w:val="center"/>
          </w:tcPr>
          <w:p w:rsidR="00033F48" w:rsidRDefault="00033F48" w:rsidP="00DD1C5F">
            <w:pPr>
              <w:spacing w:line="400" w:lineRule="exact"/>
              <w:jc w:val="center"/>
              <w:rPr>
                <w:rFonts w:ascii="仿宋_GB2312" w:eastAsia="仿宋_GB2312"/>
                <w:szCs w:val="21"/>
              </w:rPr>
            </w:pPr>
          </w:p>
        </w:tc>
      </w:tr>
    </w:tbl>
    <w:p w:rsidR="00033F48" w:rsidRDefault="00033F48" w:rsidP="00033F48">
      <w:pPr>
        <w:spacing w:line="360" w:lineRule="auto"/>
        <w:rPr>
          <w:rFonts w:ascii="仿宋_GB2312" w:eastAsia="仿宋_GB2312" w:hAnsi="宋体"/>
          <w:szCs w:val="21"/>
        </w:rPr>
      </w:pPr>
    </w:p>
    <w:p w:rsidR="00033F48" w:rsidRDefault="00033F48" w:rsidP="00033F48">
      <w:pPr>
        <w:spacing w:line="360" w:lineRule="auto"/>
        <w:rPr>
          <w:rFonts w:ascii="仿宋_GB2312" w:eastAsia="仿宋_GB2312" w:hAnsi="宋体"/>
          <w:szCs w:val="21"/>
        </w:rPr>
      </w:pPr>
      <w:r>
        <w:rPr>
          <w:rFonts w:ascii="仿宋_GB2312" w:eastAsia="仿宋_GB2312" w:hAnsi="宋体" w:hint="eastAsia"/>
          <w:szCs w:val="21"/>
        </w:rPr>
        <w:t>注：请附上同类业绩评价证明资料（如中标通知书、合同等），评审细则另有要求的，按评审细则提供。</w:t>
      </w:r>
    </w:p>
    <w:p w:rsidR="00033F48" w:rsidRDefault="00033F48" w:rsidP="00033F48">
      <w:pPr>
        <w:spacing w:line="440" w:lineRule="exact"/>
        <w:rPr>
          <w:rFonts w:ascii="仿宋_GB2312" w:eastAsia="仿宋_GB2312" w:hAnsi="宋体"/>
          <w:bCs/>
          <w:sz w:val="24"/>
        </w:rPr>
      </w:pPr>
      <w:bookmarkStart w:id="33" w:name="_Toc334797776"/>
      <w:bookmarkStart w:id="34" w:name="_Toc238282344"/>
      <w:bookmarkStart w:id="35" w:name="_Toc228644985"/>
      <w:bookmarkStart w:id="36" w:name="_Toc225565960"/>
      <w:bookmarkStart w:id="37" w:name="_Toc224435734"/>
      <w:bookmarkStart w:id="38" w:name="_Toc42951056"/>
      <w:bookmarkStart w:id="39" w:name="_Toc223939114"/>
      <w:bookmarkStart w:id="40" w:name="_Toc245819142"/>
      <w:bookmarkStart w:id="41" w:name="_Toc228899514"/>
      <w:bookmarkEnd w:id="32"/>
    </w:p>
    <w:bookmarkEnd w:id="33"/>
    <w:bookmarkEnd w:id="34"/>
    <w:bookmarkEnd w:id="35"/>
    <w:bookmarkEnd w:id="36"/>
    <w:bookmarkEnd w:id="37"/>
    <w:bookmarkEnd w:id="38"/>
    <w:bookmarkEnd w:id="39"/>
    <w:bookmarkEnd w:id="40"/>
    <w:bookmarkEnd w:id="41"/>
    <w:p w:rsidR="00033F48" w:rsidRDefault="00033F48" w:rsidP="00033F48">
      <w:pPr>
        <w:spacing w:line="440" w:lineRule="exact"/>
        <w:rPr>
          <w:rFonts w:ascii="仿宋_GB2312" w:eastAsia="仿宋_GB2312" w:hAnsi="宋体"/>
          <w:bCs/>
          <w:szCs w:val="21"/>
        </w:rPr>
      </w:pPr>
      <w:r>
        <w:rPr>
          <w:rFonts w:ascii="仿宋_GB2312" w:eastAsia="仿宋_GB2312" w:hAnsi="宋体" w:hint="eastAsia"/>
          <w:bCs/>
          <w:szCs w:val="21"/>
        </w:rPr>
        <w:t>竞投人全称（公章）:</w:t>
      </w:r>
    </w:p>
    <w:p w:rsidR="00033F48" w:rsidRPr="004303B7" w:rsidRDefault="00033F48" w:rsidP="00033F48">
      <w:pPr>
        <w:tabs>
          <w:tab w:val="left" w:pos="3600"/>
        </w:tabs>
        <w:spacing w:line="440" w:lineRule="exact"/>
        <w:rPr>
          <w:rFonts w:ascii="仿宋_GB2312" w:eastAsia="仿宋_GB2312" w:hAnsi="宋体"/>
          <w:bCs/>
          <w:szCs w:val="21"/>
        </w:rPr>
      </w:pPr>
      <w:r w:rsidRPr="004303B7">
        <w:rPr>
          <w:rFonts w:ascii="仿宋_GB2312" w:eastAsia="仿宋_GB2312" w:hAnsi="宋体" w:hint="eastAsia"/>
          <w:bCs/>
          <w:szCs w:val="21"/>
        </w:rPr>
        <w:t>法定代表人或其竞投人授权代表(</w:t>
      </w:r>
      <w:r w:rsidRPr="004303B7">
        <w:rPr>
          <w:rFonts w:ascii="仿宋_GB2312" w:eastAsia="仿宋_GB2312" w:hAnsi="宋体" w:hint="eastAsia"/>
          <w:szCs w:val="21"/>
        </w:rPr>
        <w:t>签字</w:t>
      </w:r>
      <w:r w:rsidRPr="004303B7">
        <w:rPr>
          <w:rFonts w:ascii="仿宋_GB2312" w:eastAsia="仿宋_GB2312" w:hAnsi="宋体" w:hint="eastAsia"/>
          <w:bCs/>
          <w:szCs w:val="21"/>
        </w:rPr>
        <w:t>)：</w:t>
      </w:r>
    </w:p>
    <w:p w:rsidR="009726F2" w:rsidRPr="00797F8E" w:rsidRDefault="00033F48" w:rsidP="00797F8E">
      <w:pPr>
        <w:widowControl/>
        <w:spacing w:before="120" w:after="120" w:line="440" w:lineRule="exact"/>
        <w:rPr>
          <w:rFonts w:ascii="仿宋_GB2312" w:eastAsia="仿宋_GB2312"/>
          <w:b/>
          <w:sz w:val="28"/>
          <w:szCs w:val="28"/>
        </w:rPr>
      </w:pPr>
      <w:r>
        <w:rPr>
          <w:rFonts w:ascii="仿宋_GB2312" w:eastAsia="仿宋_GB2312" w:hAnsi="宋体" w:hint="eastAsia"/>
          <w:bCs/>
          <w:szCs w:val="21"/>
        </w:rPr>
        <w:t>日    期：         年      月     日</w:t>
      </w:r>
    </w:p>
    <w:sectPr w:rsidR="009726F2" w:rsidRPr="00797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2A" w:rsidRDefault="00BB272A" w:rsidP="00033F48">
      <w:r>
        <w:separator/>
      </w:r>
    </w:p>
  </w:endnote>
  <w:endnote w:type="continuationSeparator" w:id="0">
    <w:p w:rsidR="00BB272A" w:rsidRDefault="00BB272A" w:rsidP="0003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88" w:rsidRDefault="008E6888">
    <w:pPr>
      <w:pStyle w:val="a4"/>
      <w:framePr w:wrap="around" w:vAnchor="text" w:hAnchor="margin" w:xAlign="right" w:y="1"/>
      <w:rPr>
        <w:rStyle w:val="ac"/>
      </w:rPr>
    </w:pPr>
    <w:r>
      <w:fldChar w:fldCharType="begin"/>
    </w:r>
    <w:r>
      <w:rPr>
        <w:rStyle w:val="ac"/>
      </w:rPr>
      <w:instrText xml:space="preserve">PAGE  </w:instrText>
    </w:r>
    <w:r>
      <w:fldChar w:fldCharType="end"/>
    </w:r>
  </w:p>
  <w:p w:rsidR="008E6888" w:rsidRDefault="008E688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88" w:rsidRDefault="008E6888">
    <w:pPr>
      <w:pStyle w:val="a4"/>
      <w:jc w:val="center"/>
    </w:pPr>
    <w:r>
      <w:rPr>
        <w:rFonts w:ascii="Arial" w:hAnsi="Arial" w:cs="Arial" w:hint="eastAsia"/>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sidR="0098041B">
      <w:rPr>
        <w:noProof/>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sidR="0098041B">
      <w:rPr>
        <w:noProof/>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88" w:rsidRDefault="008E6888">
    <w:pPr>
      <w:pStyle w:val="a4"/>
      <w:jc w:val="center"/>
    </w:pPr>
    <w:r>
      <w:rPr>
        <w:rFonts w:ascii="Arial" w:hAnsi="Arial" w:cs="Arial" w:hint="eastAsia"/>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sidR="0098041B">
      <w:rPr>
        <w:noProof/>
        <w:kern w:val="0"/>
        <w:sz w:val="21"/>
        <w:szCs w:val="21"/>
      </w:rPr>
      <w:t>1</w:t>
    </w:r>
    <w:r>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sidR="0098041B">
      <w:rPr>
        <w:noProof/>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p>
  <w:p w:rsidR="008E6888" w:rsidRDefault="008E68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2A" w:rsidRDefault="00BB272A" w:rsidP="00033F48">
      <w:r>
        <w:separator/>
      </w:r>
    </w:p>
  </w:footnote>
  <w:footnote w:type="continuationSeparator" w:id="0">
    <w:p w:rsidR="00BB272A" w:rsidRDefault="00BB272A" w:rsidP="0003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88" w:rsidRDefault="008E6888" w:rsidP="00073373">
    <w:pPr>
      <w:pStyle w:val="a3"/>
      <w:pBdr>
        <w:bottom w:val="single" w:sz="6" w:space="3" w:color="auto"/>
      </w:pBdr>
      <w:tabs>
        <w:tab w:val="right" w:pos="9214"/>
      </w:tabs>
      <w:jc w:val="right"/>
    </w:pPr>
    <w:r>
      <w:rPr>
        <w:rFonts w:hint="eastAsia"/>
      </w:rPr>
      <w:t xml:space="preserve">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88" w:rsidRDefault="008E688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EF9B6"/>
    <w:multiLevelType w:val="singleLevel"/>
    <w:tmpl w:val="BE6EF9B6"/>
    <w:lvl w:ilvl="0">
      <w:start w:val="1"/>
      <w:numFmt w:val="decimal"/>
      <w:suff w:val="nothing"/>
      <w:lvlText w:val="%1、"/>
      <w:lvlJc w:val="left"/>
    </w:lvl>
  </w:abstractNum>
  <w:abstractNum w:abstractNumId="1">
    <w:nsid w:val="0C60649F"/>
    <w:multiLevelType w:val="multilevel"/>
    <w:tmpl w:val="FD8ED14C"/>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24D35F60"/>
    <w:multiLevelType w:val="multilevel"/>
    <w:tmpl w:val="4192FD9E"/>
    <w:lvl w:ilvl="0">
      <w:start w:val="4"/>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274A74F5"/>
    <w:multiLevelType w:val="singleLevel"/>
    <w:tmpl w:val="274A74F5"/>
    <w:lvl w:ilvl="0">
      <w:start w:val="1"/>
      <w:numFmt w:val="decimal"/>
      <w:lvlText w:val="（%1）"/>
      <w:lvlJc w:val="left"/>
      <w:pPr>
        <w:tabs>
          <w:tab w:val="num" w:pos="1254"/>
        </w:tabs>
        <w:ind w:left="1254" w:hanging="750"/>
      </w:pPr>
      <w:rPr>
        <w:rFonts w:hint="eastAsia"/>
      </w:rPr>
    </w:lvl>
  </w:abstractNum>
  <w:abstractNum w:abstractNumId="4">
    <w:nsid w:val="33F74871"/>
    <w:multiLevelType w:val="multilevel"/>
    <w:tmpl w:val="33F74871"/>
    <w:lvl w:ilvl="0">
      <w:start w:val="3"/>
      <w:numFmt w:val="decimal"/>
      <w:lvlText w:val="%1"/>
      <w:lvlJc w:val="left"/>
      <w:pPr>
        <w:ind w:left="375" w:hanging="375"/>
      </w:pPr>
    </w:lvl>
    <w:lvl w:ilvl="1">
      <w:start w:val="1"/>
      <w:numFmt w:val="decimal"/>
      <w:lvlText w:val="2.%2"/>
      <w:lvlJc w:val="left"/>
      <w:pPr>
        <w:tabs>
          <w:tab w:val="num" w:pos="992"/>
        </w:tabs>
        <w:ind w:left="992" w:hanging="566"/>
      </w:pPr>
      <w:rPr>
        <w:rFonts w:hint="eastAsia"/>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nsid w:val="41922FA3"/>
    <w:multiLevelType w:val="hybridMultilevel"/>
    <w:tmpl w:val="2E2825C2"/>
    <w:lvl w:ilvl="0" w:tplc="2B76D6FC">
      <w:start w:val="4"/>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45A10727"/>
    <w:multiLevelType w:val="multilevel"/>
    <w:tmpl w:val="2CCACB2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462C495D"/>
    <w:multiLevelType w:val="multilevel"/>
    <w:tmpl w:val="462C495D"/>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AA56392"/>
    <w:multiLevelType w:val="multilevel"/>
    <w:tmpl w:val="4AA56392"/>
    <w:lvl w:ilvl="0">
      <w:start w:val="1"/>
      <w:numFmt w:val="bullet"/>
      <w:lvlText w:val=""/>
      <w:lvlJc w:val="left"/>
      <w:pPr>
        <w:tabs>
          <w:tab w:val="num" w:pos="992"/>
        </w:tabs>
        <w:ind w:left="992" w:hanging="567"/>
      </w:pPr>
      <w:rPr>
        <w:rFonts w:ascii="Wingdings" w:hAnsi="Wingdings"/>
      </w:rPr>
    </w:lvl>
    <w:lvl w:ilvl="1">
      <w:start w:val="1"/>
      <w:numFmt w:val="bullet"/>
      <w:lvlText w:val=""/>
      <w:lvlJc w:val="left"/>
      <w:pPr>
        <w:ind w:left="1832" w:hanging="420"/>
      </w:pPr>
      <w:rPr>
        <w:rFonts w:ascii="Wingdings" w:hAnsi="Wingdings"/>
      </w:rPr>
    </w:lvl>
    <w:lvl w:ilvl="2">
      <w:start w:val="1"/>
      <w:numFmt w:val="bullet"/>
      <w:lvlText w:val=""/>
      <w:lvlJc w:val="left"/>
      <w:pPr>
        <w:ind w:left="2252" w:hanging="420"/>
      </w:pPr>
      <w:rPr>
        <w:rFonts w:ascii="Wingdings" w:hAnsi="Wingdings"/>
      </w:rPr>
    </w:lvl>
    <w:lvl w:ilvl="3">
      <w:start w:val="1"/>
      <w:numFmt w:val="bullet"/>
      <w:lvlText w:val=""/>
      <w:lvlJc w:val="left"/>
      <w:pPr>
        <w:ind w:left="2672" w:hanging="420"/>
      </w:pPr>
      <w:rPr>
        <w:rFonts w:ascii="Wingdings" w:hAnsi="Wingdings"/>
      </w:rPr>
    </w:lvl>
    <w:lvl w:ilvl="4">
      <w:start w:val="1"/>
      <w:numFmt w:val="bullet"/>
      <w:lvlText w:val=""/>
      <w:lvlJc w:val="left"/>
      <w:pPr>
        <w:ind w:left="3092" w:hanging="420"/>
      </w:pPr>
      <w:rPr>
        <w:rFonts w:ascii="Wingdings" w:hAnsi="Wingdings"/>
      </w:rPr>
    </w:lvl>
    <w:lvl w:ilvl="5">
      <w:start w:val="1"/>
      <w:numFmt w:val="bullet"/>
      <w:lvlText w:val=""/>
      <w:lvlJc w:val="left"/>
      <w:pPr>
        <w:ind w:left="3512" w:hanging="420"/>
      </w:pPr>
      <w:rPr>
        <w:rFonts w:ascii="Wingdings" w:hAnsi="Wingdings"/>
      </w:rPr>
    </w:lvl>
    <w:lvl w:ilvl="6">
      <w:start w:val="1"/>
      <w:numFmt w:val="bullet"/>
      <w:lvlText w:val=""/>
      <w:lvlJc w:val="left"/>
      <w:pPr>
        <w:ind w:left="3932" w:hanging="420"/>
      </w:pPr>
      <w:rPr>
        <w:rFonts w:ascii="Wingdings" w:hAnsi="Wingdings"/>
      </w:rPr>
    </w:lvl>
    <w:lvl w:ilvl="7">
      <w:start w:val="1"/>
      <w:numFmt w:val="bullet"/>
      <w:lvlText w:val=""/>
      <w:lvlJc w:val="left"/>
      <w:pPr>
        <w:ind w:left="4352" w:hanging="420"/>
      </w:pPr>
      <w:rPr>
        <w:rFonts w:ascii="Wingdings" w:hAnsi="Wingdings"/>
      </w:rPr>
    </w:lvl>
    <w:lvl w:ilvl="8">
      <w:start w:val="1"/>
      <w:numFmt w:val="bullet"/>
      <w:lvlText w:val=""/>
      <w:lvlJc w:val="left"/>
      <w:pPr>
        <w:ind w:left="4772" w:hanging="420"/>
      </w:pPr>
      <w:rPr>
        <w:rFonts w:ascii="Wingdings" w:hAnsi="Wingdings"/>
      </w:rPr>
    </w:lvl>
  </w:abstractNum>
  <w:abstractNum w:abstractNumId="9">
    <w:nsid w:val="50AE61EF"/>
    <w:multiLevelType w:val="multilevel"/>
    <w:tmpl w:val="9ADA461C"/>
    <w:lvl w:ilvl="0">
      <w:start w:val="1"/>
      <w:numFmt w:val="decimal"/>
      <w:lvlText w:val="1.%1"/>
      <w:lvlJc w:val="left"/>
      <w:pPr>
        <w:tabs>
          <w:tab w:val="num" w:pos="992"/>
        </w:tabs>
        <w:ind w:left="992" w:hanging="567"/>
      </w:pPr>
      <w:rPr>
        <w:b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285C879"/>
    <w:multiLevelType w:val="singleLevel"/>
    <w:tmpl w:val="5285C879"/>
    <w:lvl w:ilvl="0">
      <w:start w:val="1"/>
      <w:numFmt w:val="decimal"/>
      <w:lvlText w:val="%1."/>
      <w:lvlJc w:val="left"/>
      <w:pPr>
        <w:tabs>
          <w:tab w:val="num" w:pos="425"/>
        </w:tabs>
        <w:ind w:left="425" w:hanging="425"/>
      </w:pPr>
      <w:rPr>
        <w:rFonts w:hint="default"/>
      </w:rPr>
    </w:lvl>
  </w:abstractNum>
  <w:abstractNum w:abstractNumId="11">
    <w:nsid w:val="56CD74D6"/>
    <w:multiLevelType w:val="multilevel"/>
    <w:tmpl w:val="56CD74D6"/>
    <w:lvl w:ilvl="0">
      <w:start w:val="4"/>
      <w:numFmt w:val="decimal"/>
      <w:lvlText w:val="%1"/>
      <w:lvlJc w:val="left"/>
      <w:pPr>
        <w:ind w:left="375" w:hanging="375"/>
      </w:pPr>
    </w:lvl>
    <w:lvl w:ilvl="1">
      <w:start w:val="1"/>
      <w:numFmt w:val="decimal"/>
      <w:lvlText w:val="%1.%2"/>
      <w:lvlJc w:val="left"/>
      <w:pPr>
        <w:ind w:left="993" w:hanging="567"/>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nsid w:val="5B354FE6"/>
    <w:multiLevelType w:val="multilevel"/>
    <w:tmpl w:val="5B354FE6"/>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B627FCE"/>
    <w:multiLevelType w:val="multilevel"/>
    <w:tmpl w:val="D0A839E4"/>
    <w:lvl w:ilvl="0">
      <w:start w:val="6"/>
      <w:numFmt w:val="decimal"/>
      <w:lvlText w:val="%1"/>
      <w:lvlJc w:val="left"/>
      <w:pPr>
        <w:ind w:left="360" w:hanging="360"/>
      </w:pPr>
      <w:rPr>
        <w:rFonts w:cs="Arial" w:hint="default"/>
      </w:rPr>
    </w:lvl>
    <w:lvl w:ilvl="1">
      <w:start w:val="1"/>
      <w:numFmt w:val="decimal"/>
      <w:lvlText w:val="%1.%2"/>
      <w:lvlJc w:val="left"/>
      <w:pPr>
        <w:ind w:left="780" w:hanging="360"/>
      </w:pPr>
      <w:rPr>
        <w:rFonts w:cs="Arial" w:hint="default"/>
      </w:rPr>
    </w:lvl>
    <w:lvl w:ilvl="2">
      <w:start w:val="1"/>
      <w:numFmt w:val="decimal"/>
      <w:lvlText w:val="%1.%2.%3"/>
      <w:lvlJc w:val="left"/>
      <w:pPr>
        <w:ind w:left="1560" w:hanging="720"/>
      </w:pPr>
      <w:rPr>
        <w:rFonts w:cs="Arial" w:hint="default"/>
      </w:rPr>
    </w:lvl>
    <w:lvl w:ilvl="3">
      <w:start w:val="1"/>
      <w:numFmt w:val="decimal"/>
      <w:lvlText w:val="%1.%2.%3.%4"/>
      <w:lvlJc w:val="left"/>
      <w:pPr>
        <w:ind w:left="1980" w:hanging="720"/>
      </w:pPr>
      <w:rPr>
        <w:rFonts w:cs="Arial" w:hint="default"/>
      </w:rPr>
    </w:lvl>
    <w:lvl w:ilvl="4">
      <w:start w:val="1"/>
      <w:numFmt w:val="decimal"/>
      <w:lvlText w:val="%1.%2.%3.%4.%5"/>
      <w:lvlJc w:val="left"/>
      <w:pPr>
        <w:ind w:left="2760" w:hanging="1080"/>
      </w:pPr>
      <w:rPr>
        <w:rFonts w:cs="Arial" w:hint="default"/>
      </w:rPr>
    </w:lvl>
    <w:lvl w:ilvl="5">
      <w:start w:val="1"/>
      <w:numFmt w:val="decimal"/>
      <w:lvlText w:val="%1.%2.%3.%4.%5.%6"/>
      <w:lvlJc w:val="left"/>
      <w:pPr>
        <w:ind w:left="3180" w:hanging="1080"/>
      </w:pPr>
      <w:rPr>
        <w:rFonts w:cs="Arial" w:hint="default"/>
      </w:rPr>
    </w:lvl>
    <w:lvl w:ilvl="6">
      <w:start w:val="1"/>
      <w:numFmt w:val="decimal"/>
      <w:lvlText w:val="%1.%2.%3.%4.%5.%6.%7"/>
      <w:lvlJc w:val="left"/>
      <w:pPr>
        <w:ind w:left="3960" w:hanging="1440"/>
      </w:pPr>
      <w:rPr>
        <w:rFonts w:cs="Arial" w:hint="default"/>
      </w:rPr>
    </w:lvl>
    <w:lvl w:ilvl="7">
      <w:start w:val="1"/>
      <w:numFmt w:val="decimal"/>
      <w:lvlText w:val="%1.%2.%3.%4.%5.%6.%7.%8"/>
      <w:lvlJc w:val="left"/>
      <w:pPr>
        <w:ind w:left="4380" w:hanging="1440"/>
      </w:pPr>
      <w:rPr>
        <w:rFonts w:cs="Arial" w:hint="default"/>
      </w:rPr>
    </w:lvl>
    <w:lvl w:ilvl="8">
      <w:start w:val="1"/>
      <w:numFmt w:val="decimal"/>
      <w:lvlText w:val="%1.%2.%3.%4.%5.%6.%7.%8.%9"/>
      <w:lvlJc w:val="left"/>
      <w:pPr>
        <w:ind w:left="5160" w:hanging="1800"/>
      </w:pPr>
      <w:rPr>
        <w:rFonts w:cs="Arial" w:hint="default"/>
      </w:rPr>
    </w:lvl>
  </w:abstractNum>
  <w:abstractNum w:abstractNumId="14">
    <w:nsid w:val="64E6196B"/>
    <w:multiLevelType w:val="multilevel"/>
    <w:tmpl w:val="64E6196B"/>
    <w:lvl w:ilvl="0">
      <w:start w:val="1"/>
      <w:numFmt w:val="japaneseCounting"/>
      <w:lvlText w:val="第%1条"/>
      <w:lvlJc w:val="left"/>
      <w:pPr>
        <w:tabs>
          <w:tab w:val="num" w:pos="1161"/>
        </w:tabs>
        <w:ind w:left="1161" w:hanging="735"/>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87B0504"/>
    <w:multiLevelType w:val="multilevel"/>
    <w:tmpl w:val="687B0504"/>
    <w:lvl w:ilvl="0">
      <w:start w:val="13"/>
      <w:numFmt w:val="decimal"/>
      <w:lvlText w:val="%1"/>
      <w:lvlJc w:val="left"/>
      <w:pPr>
        <w:ind w:left="480" w:hanging="480"/>
      </w:pPr>
      <w:rPr>
        <w:color w:val="000000"/>
      </w:rPr>
    </w:lvl>
    <w:lvl w:ilvl="1">
      <w:start w:val="1"/>
      <w:numFmt w:val="decimal"/>
      <w:lvlText w:val="%1.%2"/>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6">
    <w:nsid w:val="6D0B1680"/>
    <w:multiLevelType w:val="multilevel"/>
    <w:tmpl w:val="A8486B76"/>
    <w:lvl w:ilvl="0">
      <w:start w:val="7"/>
      <w:numFmt w:val="decimal"/>
      <w:lvlText w:val="%1"/>
      <w:lvlJc w:val="left"/>
      <w:pPr>
        <w:ind w:left="360" w:hanging="360"/>
      </w:pPr>
      <w:rPr>
        <w:rFonts w:cs="Arial" w:hint="default"/>
        <w:color w:val="000000"/>
      </w:rPr>
    </w:lvl>
    <w:lvl w:ilvl="1">
      <w:start w:val="1"/>
      <w:numFmt w:val="decimal"/>
      <w:lvlText w:val="%1.%2"/>
      <w:lvlJc w:val="left"/>
      <w:pPr>
        <w:ind w:left="780" w:hanging="360"/>
      </w:pPr>
      <w:rPr>
        <w:rFonts w:cs="Arial" w:hint="default"/>
        <w:color w:val="000000"/>
      </w:rPr>
    </w:lvl>
    <w:lvl w:ilvl="2">
      <w:start w:val="1"/>
      <w:numFmt w:val="decimal"/>
      <w:lvlText w:val="%1.%2.%3"/>
      <w:lvlJc w:val="left"/>
      <w:pPr>
        <w:ind w:left="1560" w:hanging="720"/>
      </w:pPr>
      <w:rPr>
        <w:rFonts w:cs="Arial" w:hint="default"/>
        <w:color w:val="000000"/>
      </w:rPr>
    </w:lvl>
    <w:lvl w:ilvl="3">
      <w:start w:val="1"/>
      <w:numFmt w:val="decimal"/>
      <w:lvlText w:val="%1.%2.%3.%4"/>
      <w:lvlJc w:val="left"/>
      <w:pPr>
        <w:ind w:left="1980" w:hanging="720"/>
      </w:pPr>
      <w:rPr>
        <w:rFonts w:cs="Arial" w:hint="default"/>
        <w:color w:val="000000"/>
      </w:rPr>
    </w:lvl>
    <w:lvl w:ilvl="4">
      <w:start w:val="1"/>
      <w:numFmt w:val="decimal"/>
      <w:lvlText w:val="%1.%2.%3.%4.%5"/>
      <w:lvlJc w:val="left"/>
      <w:pPr>
        <w:ind w:left="2760" w:hanging="1080"/>
      </w:pPr>
      <w:rPr>
        <w:rFonts w:cs="Arial" w:hint="default"/>
        <w:color w:val="000000"/>
      </w:rPr>
    </w:lvl>
    <w:lvl w:ilvl="5">
      <w:start w:val="1"/>
      <w:numFmt w:val="decimal"/>
      <w:lvlText w:val="%1.%2.%3.%4.%5.%6"/>
      <w:lvlJc w:val="left"/>
      <w:pPr>
        <w:ind w:left="3180" w:hanging="1080"/>
      </w:pPr>
      <w:rPr>
        <w:rFonts w:cs="Arial" w:hint="default"/>
        <w:color w:val="000000"/>
      </w:rPr>
    </w:lvl>
    <w:lvl w:ilvl="6">
      <w:start w:val="1"/>
      <w:numFmt w:val="decimal"/>
      <w:lvlText w:val="%1.%2.%3.%4.%5.%6.%7"/>
      <w:lvlJc w:val="left"/>
      <w:pPr>
        <w:ind w:left="3960" w:hanging="1440"/>
      </w:pPr>
      <w:rPr>
        <w:rFonts w:cs="Arial" w:hint="default"/>
        <w:color w:val="000000"/>
      </w:rPr>
    </w:lvl>
    <w:lvl w:ilvl="7">
      <w:start w:val="1"/>
      <w:numFmt w:val="decimal"/>
      <w:lvlText w:val="%1.%2.%3.%4.%5.%6.%7.%8"/>
      <w:lvlJc w:val="left"/>
      <w:pPr>
        <w:ind w:left="4380" w:hanging="1440"/>
      </w:pPr>
      <w:rPr>
        <w:rFonts w:cs="Arial" w:hint="default"/>
        <w:color w:val="000000"/>
      </w:rPr>
    </w:lvl>
    <w:lvl w:ilvl="8">
      <w:start w:val="1"/>
      <w:numFmt w:val="decimal"/>
      <w:lvlText w:val="%1.%2.%3.%4.%5.%6.%7.%8.%9"/>
      <w:lvlJc w:val="left"/>
      <w:pPr>
        <w:ind w:left="5160" w:hanging="1800"/>
      </w:pPr>
      <w:rPr>
        <w:rFonts w:cs="Arial" w:hint="default"/>
        <w:color w:val="000000"/>
      </w:rPr>
    </w:lvl>
  </w:abstractNum>
  <w:abstractNum w:abstractNumId="17">
    <w:nsid w:val="72AD2F5A"/>
    <w:multiLevelType w:val="multilevel"/>
    <w:tmpl w:val="BC2A4B2E"/>
    <w:lvl w:ilvl="0">
      <w:start w:val="1"/>
      <w:numFmt w:val="decimal"/>
      <w:lvlText w:val="3.%1"/>
      <w:lvlJc w:val="left"/>
      <w:pPr>
        <w:tabs>
          <w:tab w:val="num" w:pos="991"/>
        </w:tabs>
        <w:ind w:left="991" w:hanging="566"/>
      </w:pPr>
      <w:rPr>
        <w:rFonts w:hint="eastAsia"/>
        <w:color w:val="000000" w:themeColor="text1"/>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8">
    <w:nsid w:val="7D1027F9"/>
    <w:multiLevelType w:val="hybridMultilevel"/>
    <w:tmpl w:val="31C49406"/>
    <w:lvl w:ilvl="0" w:tplc="DABCF4B4">
      <w:start w:val="1"/>
      <w:numFmt w:val="japaneseCounting"/>
      <w:lvlText w:val="第%1条"/>
      <w:lvlJc w:val="left"/>
      <w:pPr>
        <w:ind w:left="1499" w:hanging="1125"/>
      </w:pPr>
      <w:rPr>
        <w:rFonts w:hint="default"/>
      </w:rPr>
    </w:lvl>
    <w:lvl w:ilvl="1" w:tplc="04090019" w:tentative="1">
      <w:start w:val="1"/>
      <w:numFmt w:val="lowerLetter"/>
      <w:lvlText w:val="%2)"/>
      <w:lvlJc w:val="left"/>
      <w:pPr>
        <w:ind w:left="1214" w:hanging="420"/>
      </w:pPr>
    </w:lvl>
    <w:lvl w:ilvl="2" w:tplc="0409001B" w:tentative="1">
      <w:start w:val="1"/>
      <w:numFmt w:val="lowerRoman"/>
      <w:lvlText w:val="%3."/>
      <w:lvlJc w:val="right"/>
      <w:pPr>
        <w:ind w:left="1634" w:hanging="420"/>
      </w:pPr>
    </w:lvl>
    <w:lvl w:ilvl="3" w:tplc="0409000F" w:tentative="1">
      <w:start w:val="1"/>
      <w:numFmt w:val="decimal"/>
      <w:lvlText w:val="%4."/>
      <w:lvlJc w:val="left"/>
      <w:pPr>
        <w:ind w:left="2054" w:hanging="420"/>
      </w:pPr>
    </w:lvl>
    <w:lvl w:ilvl="4" w:tplc="04090019" w:tentative="1">
      <w:start w:val="1"/>
      <w:numFmt w:val="lowerLetter"/>
      <w:lvlText w:val="%5)"/>
      <w:lvlJc w:val="left"/>
      <w:pPr>
        <w:ind w:left="2474" w:hanging="420"/>
      </w:pPr>
    </w:lvl>
    <w:lvl w:ilvl="5" w:tplc="0409001B" w:tentative="1">
      <w:start w:val="1"/>
      <w:numFmt w:val="lowerRoman"/>
      <w:lvlText w:val="%6."/>
      <w:lvlJc w:val="right"/>
      <w:pPr>
        <w:ind w:left="2894" w:hanging="420"/>
      </w:pPr>
    </w:lvl>
    <w:lvl w:ilvl="6" w:tplc="0409000F" w:tentative="1">
      <w:start w:val="1"/>
      <w:numFmt w:val="decimal"/>
      <w:lvlText w:val="%7."/>
      <w:lvlJc w:val="left"/>
      <w:pPr>
        <w:ind w:left="3314" w:hanging="420"/>
      </w:pPr>
    </w:lvl>
    <w:lvl w:ilvl="7" w:tplc="04090019" w:tentative="1">
      <w:start w:val="1"/>
      <w:numFmt w:val="lowerLetter"/>
      <w:lvlText w:val="%8)"/>
      <w:lvlJc w:val="left"/>
      <w:pPr>
        <w:ind w:left="3734" w:hanging="420"/>
      </w:pPr>
    </w:lvl>
    <w:lvl w:ilvl="8" w:tplc="0409001B" w:tentative="1">
      <w:start w:val="1"/>
      <w:numFmt w:val="lowerRoman"/>
      <w:lvlText w:val="%9."/>
      <w:lvlJc w:val="right"/>
      <w:pPr>
        <w:ind w:left="4154" w:hanging="420"/>
      </w:pPr>
    </w:lvl>
  </w:abstractNum>
  <w:abstractNum w:abstractNumId="19">
    <w:nsid w:val="7EA440F0"/>
    <w:multiLevelType w:val="multilevel"/>
    <w:tmpl w:val="7EA440F0"/>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9"/>
  </w:num>
  <w:num w:numId="3">
    <w:abstractNumId w:val="10"/>
  </w:num>
  <w:num w:numId="4">
    <w:abstractNumId w:val="0"/>
  </w:num>
  <w:num w:numId="5">
    <w:abstractNumId w:val="18"/>
  </w:num>
  <w:num w:numId="6">
    <w:abstractNumId w:val="5"/>
  </w:num>
  <w:num w:numId="7">
    <w:abstractNumId w:val="14"/>
  </w:num>
  <w:num w:numId="8">
    <w:abstractNumId w:val="9"/>
  </w:num>
  <w:num w:numId="9">
    <w:abstractNumId w:val="4"/>
  </w:num>
  <w:num w:numId="10">
    <w:abstractNumId w:val="8"/>
  </w:num>
  <w:num w:numId="11">
    <w:abstractNumId w:val="17"/>
  </w:num>
  <w:num w:numId="12">
    <w:abstractNumId w:val="11"/>
  </w:num>
  <w:num w:numId="13">
    <w:abstractNumId w:val="12"/>
  </w:num>
  <w:num w:numId="14">
    <w:abstractNumId w:val="7"/>
  </w:num>
  <w:num w:numId="15">
    <w:abstractNumId w:val="15"/>
  </w:num>
  <w:num w:numId="16">
    <w:abstractNumId w:val="2"/>
  </w:num>
  <w:num w:numId="17">
    <w:abstractNumId w:val="6"/>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7B"/>
    <w:rsid w:val="00033F48"/>
    <w:rsid w:val="00276EBF"/>
    <w:rsid w:val="00343F5C"/>
    <w:rsid w:val="00347964"/>
    <w:rsid w:val="003F3EAC"/>
    <w:rsid w:val="004521B7"/>
    <w:rsid w:val="005041D3"/>
    <w:rsid w:val="00556797"/>
    <w:rsid w:val="00570F12"/>
    <w:rsid w:val="00612376"/>
    <w:rsid w:val="00646B7D"/>
    <w:rsid w:val="006F46AA"/>
    <w:rsid w:val="0072258B"/>
    <w:rsid w:val="00765423"/>
    <w:rsid w:val="007870CE"/>
    <w:rsid w:val="00797F8E"/>
    <w:rsid w:val="007A74E0"/>
    <w:rsid w:val="007F6463"/>
    <w:rsid w:val="008E6888"/>
    <w:rsid w:val="009411EF"/>
    <w:rsid w:val="009726F2"/>
    <w:rsid w:val="0098041B"/>
    <w:rsid w:val="00995D25"/>
    <w:rsid w:val="009B3457"/>
    <w:rsid w:val="00A310AB"/>
    <w:rsid w:val="00A7327B"/>
    <w:rsid w:val="00A84E79"/>
    <w:rsid w:val="00AA5458"/>
    <w:rsid w:val="00AD11B0"/>
    <w:rsid w:val="00AD65BD"/>
    <w:rsid w:val="00BB272A"/>
    <w:rsid w:val="00C51E77"/>
    <w:rsid w:val="00CA39FE"/>
    <w:rsid w:val="00CC1E84"/>
    <w:rsid w:val="00CC794A"/>
    <w:rsid w:val="00D30E07"/>
    <w:rsid w:val="00DD1C5F"/>
    <w:rsid w:val="00E2550B"/>
    <w:rsid w:val="00E52182"/>
    <w:rsid w:val="00EC6A86"/>
    <w:rsid w:val="00F4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48"/>
    <w:pPr>
      <w:widowControl w:val="0"/>
      <w:jc w:val="both"/>
    </w:pPr>
    <w:rPr>
      <w:rFonts w:ascii="Times New Roman" w:eastAsia="宋体" w:hAnsi="Times New Roman" w:cs="Times New Roman"/>
      <w:szCs w:val="24"/>
    </w:rPr>
  </w:style>
  <w:style w:type="paragraph" w:styleId="1">
    <w:name w:val="heading 1"/>
    <w:basedOn w:val="a"/>
    <w:next w:val="a"/>
    <w:link w:val="1Char"/>
    <w:qFormat/>
    <w:rsid w:val="00033F4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33F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3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F48"/>
    <w:rPr>
      <w:sz w:val="18"/>
      <w:szCs w:val="18"/>
    </w:rPr>
  </w:style>
  <w:style w:type="paragraph" w:styleId="a4">
    <w:name w:val="footer"/>
    <w:basedOn w:val="a"/>
    <w:link w:val="Char0"/>
    <w:unhideWhenUsed/>
    <w:rsid w:val="00033F48"/>
    <w:pPr>
      <w:tabs>
        <w:tab w:val="center" w:pos="4153"/>
        <w:tab w:val="right" w:pos="8306"/>
      </w:tabs>
      <w:snapToGrid w:val="0"/>
      <w:jc w:val="left"/>
    </w:pPr>
    <w:rPr>
      <w:sz w:val="18"/>
      <w:szCs w:val="18"/>
    </w:rPr>
  </w:style>
  <w:style w:type="character" w:customStyle="1" w:styleId="Char0">
    <w:name w:val="页脚 Char"/>
    <w:basedOn w:val="a0"/>
    <w:link w:val="a4"/>
    <w:uiPriority w:val="99"/>
    <w:rsid w:val="00033F48"/>
    <w:rPr>
      <w:sz w:val="18"/>
      <w:szCs w:val="18"/>
    </w:rPr>
  </w:style>
  <w:style w:type="character" w:customStyle="1" w:styleId="1Char">
    <w:name w:val="标题 1 Char"/>
    <w:basedOn w:val="a0"/>
    <w:link w:val="1"/>
    <w:rsid w:val="00033F48"/>
    <w:rPr>
      <w:rFonts w:ascii="Times New Roman" w:eastAsia="宋体" w:hAnsi="Times New Roman" w:cs="Times New Roman"/>
      <w:b/>
      <w:bCs/>
      <w:kern w:val="44"/>
      <w:sz w:val="44"/>
      <w:szCs w:val="44"/>
    </w:rPr>
  </w:style>
  <w:style w:type="character" w:customStyle="1" w:styleId="2Char">
    <w:name w:val="标题 2 Char"/>
    <w:basedOn w:val="a0"/>
    <w:link w:val="2"/>
    <w:rsid w:val="00033F48"/>
    <w:rPr>
      <w:rFonts w:ascii="Arial" w:eastAsia="黑体" w:hAnsi="Arial" w:cs="Times New Roman"/>
      <w:b/>
      <w:bCs/>
      <w:sz w:val="32"/>
      <w:szCs w:val="32"/>
    </w:rPr>
  </w:style>
  <w:style w:type="character" w:customStyle="1" w:styleId="Char1">
    <w:name w:val="批注文字 Char"/>
    <w:link w:val="a5"/>
    <w:semiHidden/>
    <w:rsid w:val="00033F48"/>
    <w:rPr>
      <w:rFonts w:eastAsia="宋体"/>
      <w:szCs w:val="24"/>
    </w:rPr>
  </w:style>
  <w:style w:type="character" w:customStyle="1" w:styleId="Char2">
    <w:name w:val="纯文本 Char"/>
    <w:link w:val="a6"/>
    <w:rsid w:val="00033F48"/>
    <w:rPr>
      <w:rFonts w:ascii="宋体" w:eastAsia="宋体" w:hAnsi="Courier New"/>
      <w:sz w:val="24"/>
    </w:rPr>
  </w:style>
  <w:style w:type="character" w:customStyle="1" w:styleId="Char3">
    <w:name w:val="正文文本缩进 Char"/>
    <w:link w:val="a7"/>
    <w:rsid w:val="00033F48"/>
    <w:rPr>
      <w:rFonts w:ascii="宋体" w:eastAsia="宋体" w:hAnsi="宋体"/>
      <w:sz w:val="28"/>
    </w:rPr>
  </w:style>
  <w:style w:type="paragraph" w:styleId="a5">
    <w:name w:val="annotation text"/>
    <w:basedOn w:val="a"/>
    <w:link w:val="Char1"/>
    <w:uiPriority w:val="99"/>
    <w:rsid w:val="00033F48"/>
    <w:pPr>
      <w:jc w:val="left"/>
    </w:pPr>
    <w:rPr>
      <w:rFonts w:asciiTheme="minorHAnsi" w:hAnsiTheme="minorHAnsi" w:cstheme="minorBidi"/>
    </w:rPr>
  </w:style>
  <w:style w:type="character" w:customStyle="1" w:styleId="Char10">
    <w:name w:val="批注文字 Char1"/>
    <w:basedOn w:val="a0"/>
    <w:uiPriority w:val="99"/>
    <w:semiHidden/>
    <w:rsid w:val="00033F48"/>
    <w:rPr>
      <w:rFonts w:ascii="Times New Roman" w:eastAsia="宋体" w:hAnsi="Times New Roman" w:cs="Times New Roman"/>
      <w:szCs w:val="24"/>
    </w:rPr>
  </w:style>
  <w:style w:type="paragraph" w:styleId="a6">
    <w:name w:val="Plain Text"/>
    <w:basedOn w:val="a"/>
    <w:link w:val="Char2"/>
    <w:rsid w:val="00033F48"/>
    <w:pPr>
      <w:spacing w:line="360" w:lineRule="auto"/>
      <w:ind w:firstLine="510"/>
    </w:pPr>
    <w:rPr>
      <w:rFonts w:ascii="宋体" w:hAnsi="Courier New" w:cstheme="minorBidi"/>
      <w:sz w:val="24"/>
      <w:szCs w:val="22"/>
    </w:rPr>
  </w:style>
  <w:style w:type="character" w:customStyle="1" w:styleId="Char11">
    <w:name w:val="纯文本 Char1"/>
    <w:basedOn w:val="a0"/>
    <w:uiPriority w:val="99"/>
    <w:semiHidden/>
    <w:rsid w:val="00033F48"/>
    <w:rPr>
      <w:rFonts w:ascii="宋体" w:eastAsia="宋体" w:hAnsi="Courier New" w:cs="Courier New"/>
      <w:szCs w:val="21"/>
    </w:rPr>
  </w:style>
  <w:style w:type="paragraph" w:styleId="a7">
    <w:name w:val="Body Text Indent"/>
    <w:basedOn w:val="a"/>
    <w:link w:val="Char3"/>
    <w:rsid w:val="00033F48"/>
    <w:pPr>
      <w:ind w:firstLine="570"/>
    </w:pPr>
    <w:rPr>
      <w:rFonts w:ascii="宋体" w:hAnsi="宋体" w:cstheme="minorBidi"/>
      <w:sz w:val="28"/>
      <w:szCs w:val="22"/>
    </w:rPr>
  </w:style>
  <w:style w:type="character" w:customStyle="1" w:styleId="Char12">
    <w:name w:val="正文文本缩进 Char1"/>
    <w:basedOn w:val="a0"/>
    <w:uiPriority w:val="99"/>
    <w:semiHidden/>
    <w:rsid w:val="00033F48"/>
    <w:rPr>
      <w:rFonts w:ascii="Times New Roman" w:eastAsia="宋体" w:hAnsi="Times New Roman" w:cs="Times New Roman"/>
      <w:szCs w:val="24"/>
    </w:rPr>
  </w:style>
  <w:style w:type="paragraph" w:customStyle="1" w:styleId="10">
    <w:name w:val="彩色列表1"/>
    <w:basedOn w:val="a"/>
    <w:uiPriority w:val="34"/>
    <w:qFormat/>
    <w:rsid w:val="00033F48"/>
    <w:pPr>
      <w:ind w:firstLineChars="200" w:firstLine="420"/>
    </w:pPr>
    <w:rPr>
      <w:rFonts w:ascii="Calibri" w:hAnsi="Calibri"/>
      <w:szCs w:val="22"/>
    </w:rPr>
  </w:style>
  <w:style w:type="paragraph" w:customStyle="1" w:styleId="00">
    <w:name w:val="正文_0_0"/>
    <w:qFormat/>
    <w:rsid w:val="00033F48"/>
    <w:rPr>
      <w:rFonts w:ascii="Times New Roman" w:eastAsia="宋体" w:hAnsi="Times New Roman" w:cs="Times New Roman"/>
      <w:kern w:val="0"/>
      <w:szCs w:val="20"/>
    </w:rPr>
  </w:style>
  <w:style w:type="paragraph" w:customStyle="1" w:styleId="11">
    <w:name w:val="列出段落1"/>
    <w:basedOn w:val="a"/>
    <w:uiPriority w:val="1"/>
    <w:qFormat/>
    <w:rsid w:val="00033F48"/>
    <w:pPr>
      <w:ind w:firstLineChars="200" w:firstLine="420"/>
    </w:pPr>
  </w:style>
  <w:style w:type="paragraph" w:styleId="a8">
    <w:name w:val="List Paragraph"/>
    <w:basedOn w:val="a"/>
    <w:uiPriority w:val="34"/>
    <w:qFormat/>
    <w:rsid w:val="00033F48"/>
    <w:pPr>
      <w:ind w:firstLineChars="200" w:firstLine="420"/>
    </w:pPr>
    <w:rPr>
      <w:rFonts w:ascii="Calibri" w:hAnsi="Calibri"/>
      <w:szCs w:val="22"/>
    </w:rPr>
  </w:style>
  <w:style w:type="paragraph" w:customStyle="1" w:styleId="12">
    <w:name w:val="样式1"/>
    <w:basedOn w:val="a"/>
    <w:qFormat/>
    <w:rsid w:val="00033F48"/>
    <w:pPr>
      <w:tabs>
        <w:tab w:val="left" w:pos="709"/>
      </w:tabs>
      <w:ind w:left="784" w:hanging="360"/>
    </w:pPr>
    <w:rPr>
      <w:rFonts w:ascii="宋体" w:eastAsia="楷体_GB2312" w:hAnsi="宋体"/>
      <w:sz w:val="26"/>
      <w:szCs w:val="20"/>
    </w:rPr>
  </w:style>
  <w:style w:type="paragraph" w:styleId="a9">
    <w:name w:val="Body Text"/>
    <w:basedOn w:val="a"/>
    <w:link w:val="Char4"/>
    <w:uiPriority w:val="99"/>
    <w:unhideWhenUsed/>
    <w:rsid w:val="00797F8E"/>
    <w:pPr>
      <w:spacing w:after="120"/>
    </w:pPr>
  </w:style>
  <w:style w:type="character" w:customStyle="1" w:styleId="Char4">
    <w:name w:val="正文文本 Char"/>
    <w:basedOn w:val="a0"/>
    <w:link w:val="a9"/>
    <w:uiPriority w:val="99"/>
    <w:semiHidden/>
    <w:qFormat/>
    <w:rsid w:val="00797F8E"/>
    <w:rPr>
      <w:rFonts w:ascii="Times New Roman" w:eastAsia="宋体" w:hAnsi="Times New Roman" w:cs="Times New Roman"/>
      <w:szCs w:val="24"/>
    </w:rPr>
  </w:style>
  <w:style w:type="paragraph" w:styleId="aa">
    <w:name w:val="Balloon Text"/>
    <w:basedOn w:val="a"/>
    <w:link w:val="Char5"/>
    <w:uiPriority w:val="99"/>
    <w:semiHidden/>
    <w:unhideWhenUsed/>
    <w:rsid w:val="00556797"/>
    <w:rPr>
      <w:sz w:val="18"/>
      <w:szCs w:val="18"/>
    </w:rPr>
  </w:style>
  <w:style w:type="character" w:customStyle="1" w:styleId="Char5">
    <w:name w:val="批注框文本 Char"/>
    <w:basedOn w:val="a0"/>
    <w:link w:val="aa"/>
    <w:uiPriority w:val="99"/>
    <w:semiHidden/>
    <w:rsid w:val="00556797"/>
    <w:rPr>
      <w:rFonts w:ascii="Times New Roman" w:eastAsia="宋体" w:hAnsi="Times New Roman" w:cs="Times New Roman"/>
      <w:sz w:val="18"/>
      <w:szCs w:val="18"/>
    </w:rPr>
  </w:style>
  <w:style w:type="character" w:styleId="ab">
    <w:name w:val="annotation reference"/>
    <w:basedOn w:val="a0"/>
    <w:uiPriority w:val="99"/>
    <w:semiHidden/>
    <w:unhideWhenUsed/>
    <w:rPr>
      <w:sz w:val="21"/>
      <w:szCs w:val="21"/>
    </w:rPr>
  </w:style>
  <w:style w:type="character" w:styleId="ac">
    <w:name w:val="page number"/>
    <w:basedOn w:val="a0"/>
    <w:rsid w:val="008E6888"/>
  </w:style>
  <w:style w:type="paragraph" w:customStyle="1" w:styleId="Style45">
    <w:name w:val="_Style 45"/>
    <w:basedOn w:val="a"/>
    <w:next w:val="13"/>
    <w:uiPriority w:val="34"/>
    <w:qFormat/>
    <w:rsid w:val="008E6888"/>
    <w:pPr>
      <w:ind w:firstLineChars="200" w:firstLine="420"/>
    </w:pPr>
  </w:style>
  <w:style w:type="paragraph" w:customStyle="1" w:styleId="13">
    <w:name w:val="列表段落1"/>
    <w:basedOn w:val="a"/>
    <w:uiPriority w:val="34"/>
    <w:qFormat/>
    <w:rsid w:val="008E68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48"/>
    <w:pPr>
      <w:widowControl w:val="0"/>
      <w:jc w:val="both"/>
    </w:pPr>
    <w:rPr>
      <w:rFonts w:ascii="Times New Roman" w:eastAsia="宋体" w:hAnsi="Times New Roman" w:cs="Times New Roman"/>
      <w:szCs w:val="24"/>
    </w:rPr>
  </w:style>
  <w:style w:type="paragraph" w:styleId="1">
    <w:name w:val="heading 1"/>
    <w:basedOn w:val="a"/>
    <w:next w:val="a"/>
    <w:link w:val="1Char"/>
    <w:qFormat/>
    <w:rsid w:val="00033F4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33F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3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F48"/>
    <w:rPr>
      <w:sz w:val="18"/>
      <w:szCs w:val="18"/>
    </w:rPr>
  </w:style>
  <w:style w:type="paragraph" w:styleId="a4">
    <w:name w:val="footer"/>
    <w:basedOn w:val="a"/>
    <w:link w:val="Char0"/>
    <w:unhideWhenUsed/>
    <w:rsid w:val="00033F48"/>
    <w:pPr>
      <w:tabs>
        <w:tab w:val="center" w:pos="4153"/>
        <w:tab w:val="right" w:pos="8306"/>
      </w:tabs>
      <w:snapToGrid w:val="0"/>
      <w:jc w:val="left"/>
    </w:pPr>
    <w:rPr>
      <w:sz w:val="18"/>
      <w:szCs w:val="18"/>
    </w:rPr>
  </w:style>
  <w:style w:type="character" w:customStyle="1" w:styleId="Char0">
    <w:name w:val="页脚 Char"/>
    <w:basedOn w:val="a0"/>
    <w:link w:val="a4"/>
    <w:uiPriority w:val="99"/>
    <w:rsid w:val="00033F48"/>
    <w:rPr>
      <w:sz w:val="18"/>
      <w:szCs w:val="18"/>
    </w:rPr>
  </w:style>
  <w:style w:type="character" w:customStyle="1" w:styleId="1Char">
    <w:name w:val="标题 1 Char"/>
    <w:basedOn w:val="a0"/>
    <w:link w:val="1"/>
    <w:rsid w:val="00033F48"/>
    <w:rPr>
      <w:rFonts w:ascii="Times New Roman" w:eastAsia="宋体" w:hAnsi="Times New Roman" w:cs="Times New Roman"/>
      <w:b/>
      <w:bCs/>
      <w:kern w:val="44"/>
      <w:sz w:val="44"/>
      <w:szCs w:val="44"/>
    </w:rPr>
  </w:style>
  <w:style w:type="character" w:customStyle="1" w:styleId="2Char">
    <w:name w:val="标题 2 Char"/>
    <w:basedOn w:val="a0"/>
    <w:link w:val="2"/>
    <w:rsid w:val="00033F48"/>
    <w:rPr>
      <w:rFonts w:ascii="Arial" w:eastAsia="黑体" w:hAnsi="Arial" w:cs="Times New Roman"/>
      <w:b/>
      <w:bCs/>
      <w:sz w:val="32"/>
      <w:szCs w:val="32"/>
    </w:rPr>
  </w:style>
  <w:style w:type="character" w:customStyle="1" w:styleId="Char1">
    <w:name w:val="批注文字 Char"/>
    <w:link w:val="a5"/>
    <w:semiHidden/>
    <w:rsid w:val="00033F48"/>
    <w:rPr>
      <w:rFonts w:eastAsia="宋体"/>
      <w:szCs w:val="24"/>
    </w:rPr>
  </w:style>
  <w:style w:type="character" w:customStyle="1" w:styleId="Char2">
    <w:name w:val="纯文本 Char"/>
    <w:link w:val="a6"/>
    <w:rsid w:val="00033F48"/>
    <w:rPr>
      <w:rFonts w:ascii="宋体" w:eastAsia="宋体" w:hAnsi="Courier New"/>
      <w:sz w:val="24"/>
    </w:rPr>
  </w:style>
  <w:style w:type="character" w:customStyle="1" w:styleId="Char3">
    <w:name w:val="正文文本缩进 Char"/>
    <w:link w:val="a7"/>
    <w:rsid w:val="00033F48"/>
    <w:rPr>
      <w:rFonts w:ascii="宋体" w:eastAsia="宋体" w:hAnsi="宋体"/>
      <w:sz w:val="28"/>
    </w:rPr>
  </w:style>
  <w:style w:type="paragraph" w:styleId="a5">
    <w:name w:val="annotation text"/>
    <w:basedOn w:val="a"/>
    <w:link w:val="Char1"/>
    <w:uiPriority w:val="99"/>
    <w:rsid w:val="00033F48"/>
    <w:pPr>
      <w:jc w:val="left"/>
    </w:pPr>
    <w:rPr>
      <w:rFonts w:asciiTheme="minorHAnsi" w:hAnsiTheme="minorHAnsi" w:cstheme="minorBidi"/>
    </w:rPr>
  </w:style>
  <w:style w:type="character" w:customStyle="1" w:styleId="Char10">
    <w:name w:val="批注文字 Char1"/>
    <w:basedOn w:val="a0"/>
    <w:uiPriority w:val="99"/>
    <w:semiHidden/>
    <w:rsid w:val="00033F48"/>
    <w:rPr>
      <w:rFonts w:ascii="Times New Roman" w:eastAsia="宋体" w:hAnsi="Times New Roman" w:cs="Times New Roman"/>
      <w:szCs w:val="24"/>
    </w:rPr>
  </w:style>
  <w:style w:type="paragraph" w:styleId="a6">
    <w:name w:val="Plain Text"/>
    <w:basedOn w:val="a"/>
    <w:link w:val="Char2"/>
    <w:rsid w:val="00033F48"/>
    <w:pPr>
      <w:spacing w:line="360" w:lineRule="auto"/>
      <w:ind w:firstLine="510"/>
    </w:pPr>
    <w:rPr>
      <w:rFonts w:ascii="宋体" w:hAnsi="Courier New" w:cstheme="minorBidi"/>
      <w:sz w:val="24"/>
      <w:szCs w:val="22"/>
    </w:rPr>
  </w:style>
  <w:style w:type="character" w:customStyle="1" w:styleId="Char11">
    <w:name w:val="纯文本 Char1"/>
    <w:basedOn w:val="a0"/>
    <w:uiPriority w:val="99"/>
    <w:semiHidden/>
    <w:rsid w:val="00033F48"/>
    <w:rPr>
      <w:rFonts w:ascii="宋体" w:eastAsia="宋体" w:hAnsi="Courier New" w:cs="Courier New"/>
      <w:szCs w:val="21"/>
    </w:rPr>
  </w:style>
  <w:style w:type="paragraph" w:styleId="a7">
    <w:name w:val="Body Text Indent"/>
    <w:basedOn w:val="a"/>
    <w:link w:val="Char3"/>
    <w:rsid w:val="00033F48"/>
    <w:pPr>
      <w:ind w:firstLine="570"/>
    </w:pPr>
    <w:rPr>
      <w:rFonts w:ascii="宋体" w:hAnsi="宋体" w:cstheme="minorBidi"/>
      <w:sz w:val="28"/>
      <w:szCs w:val="22"/>
    </w:rPr>
  </w:style>
  <w:style w:type="character" w:customStyle="1" w:styleId="Char12">
    <w:name w:val="正文文本缩进 Char1"/>
    <w:basedOn w:val="a0"/>
    <w:uiPriority w:val="99"/>
    <w:semiHidden/>
    <w:rsid w:val="00033F48"/>
    <w:rPr>
      <w:rFonts w:ascii="Times New Roman" w:eastAsia="宋体" w:hAnsi="Times New Roman" w:cs="Times New Roman"/>
      <w:szCs w:val="24"/>
    </w:rPr>
  </w:style>
  <w:style w:type="paragraph" w:customStyle="1" w:styleId="10">
    <w:name w:val="彩色列表1"/>
    <w:basedOn w:val="a"/>
    <w:uiPriority w:val="34"/>
    <w:qFormat/>
    <w:rsid w:val="00033F48"/>
    <w:pPr>
      <w:ind w:firstLineChars="200" w:firstLine="420"/>
    </w:pPr>
    <w:rPr>
      <w:rFonts w:ascii="Calibri" w:hAnsi="Calibri"/>
      <w:szCs w:val="22"/>
    </w:rPr>
  </w:style>
  <w:style w:type="paragraph" w:customStyle="1" w:styleId="00">
    <w:name w:val="正文_0_0"/>
    <w:qFormat/>
    <w:rsid w:val="00033F48"/>
    <w:rPr>
      <w:rFonts w:ascii="Times New Roman" w:eastAsia="宋体" w:hAnsi="Times New Roman" w:cs="Times New Roman"/>
      <w:kern w:val="0"/>
      <w:szCs w:val="20"/>
    </w:rPr>
  </w:style>
  <w:style w:type="paragraph" w:customStyle="1" w:styleId="11">
    <w:name w:val="列出段落1"/>
    <w:basedOn w:val="a"/>
    <w:uiPriority w:val="1"/>
    <w:qFormat/>
    <w:rsid w:val="00033F48"/>
    <w:pPr>
      <w:ind w:firstLineChars="200" w:firstLine="420"/>
    </w:pPr>
  </w:style>
  <w:style w:type="paragraph" w:styleId="a8">
    <w:name w:val="List Paragraph"/>
    <w:basedOn w:val="a"/>
    <w:uiPriority w:val="34"/>
    <w:qFormat/>
    <w:rsid w:val="00033F48"/>
    <w:pPr>
      <w:ind w:firstLineChars="200" w:firstLine="420"/>
    </w:pPr>
    <w:rPr>
      <w:rFonts w:ascii="Calibri" w:hAnsi="Calibri"/>
      <w:szCs w:val="22"/>
    </w:rPr>
  </w:style>
  <w:style w:type="paragraph" w:customStyle="1" w:styleId="12">
    <w:name w:val="样式1"/>
    <w:basedOn w:val="a"/>
    <w:qFormat/>
    <w:rsid w:val="00033F48"/>
    <w:pPr>
      <w:tabs>
        <w:tab w:val="left" w:pos="709"/>
      </w:tabs>
      <w:ind w:left="784" w:hanging="360"/>
    </w:pPr>
    <w:rPr>
      <w:rFonts w:ascii="宋体" w:eastAsia="楷体_GB2312" w:hAnsi="宋体"/>
      <w:sz w:val="26"/>
      <w:szCs w:val="20"/>
    </w:rPr>
  </w:style>
  <w:style w:type="paragraph" w:styleId="a9">
    <w:name w:val="Body Text"/>
    <w:basedOn w:val="a"/>
    <w:link w:val="Char4"/>
    <w:uiPriority w:val="99"/>
    <w:unhideWhenUsed/>
    <w:rsid w:val="00797F8E"/>
    <w:pPr>
      <w:spacing w:after="120"/>
    </w:pPr>
  </w:style>
  <w:style w:type="character" w:customStyle="1" w:styleId="Char4">
    <w:name w:val="正文文本 Char"/>
    <w:basedOn w:val="a0"/>
    <w:link w:val="a9"/>
    <w:uiPriority w:val="99"/>
    <w:semiHidden/>
    <w:qFormat/>
    <w:rsid w:val="00797F8E"/>
    <w:rPr>
      <w:rFonts w:ascii="Times New Roman" w:eastAsia="宋体" w:hAnsi="Times New Roman" w:cs="Times New Roman"/>
      <w:szCs w:val="24"/>
    </w:rPr>
  </w:style>
  <w:style w:type="paragraph" w:styleId="aa">
    <w:name w:val="Balloon Text"/>
    <w:basedOn w:val="a"/>
    <w:link w:val="Char5"/>
    <w:uiPriority w:val="99"/>
    <w:semiHidden/>
    <w:unhideWhenUsed/>
    <w:rsid w:val="00556797"/>
    <w:rPr>
      <w:sz w:val="18"/>
      <w:szCs w:val="18"/>
    </w:rPr>
  </w:style>
  <w:style w:type="character" w:customStyle="1" w:styleId="Char5">
    <w:name w:val="批注框文本 Char"/>
    <w:basedOn w:val="a0"/>
    <w:link w:val="aa"/>
    <w:uiPriority w:val="99"/>
    <w:semiHidden/>
    <w:rsid w:val="00556797"/>
    <w:rPr>
      <w:rFonts w:ascii="Times New Roman" w:eastAsia="宋体" w:hAnsi="Times New Roman" w:cs="Times New Roman"/>
      <w:sz w:val="18"/>
      <w:szCs w:val="18"/>
    </w:rPr>
  </w:style>
  <w:style w:type="character" w:styleId="ab">
    <w:name w:val="annotation reference"/>
    <w:basedOn w:val="a0"/>
    <w:uiPriority w:val="99"/>
    <w:semiHidden/>
    <w:unhideWhenUsed/>
    <w:rPr>
      <w:sz w:val="21"/>
      <w:szCs w:val="21"/>
    </w:rPr>
  </w:style>
  <w:style w:type="character" w:styleId="ac">
    <w:name w:val="page number"/>
    <w:basedOn w:val="a0"/>
    <w:rsid w:val="008E6888"/>
  </w:style>
  <w:style w:type="paragraph" w:customStyle="1" w:styleId="Style45">
    <w:name w:val="_Style 45"/>
    <w:basedOn w:val="a"/>
    <w:next w:val="13"/>
    <w:uiPriority w:val="34"/>
    <w:qFormat/>
    <w:rsid w:val="008E6888"/>
    <w:pPr>
      <w:ind w:firstLineChars="200" w:firstLine="420"/>
    </w:pPr>
  </w:style>
  <w:style w:type="paragraph" w:customStyle="1" w:styleId="13">
    <w:name w:val="列表段落1"/>
    <w:basedOn w:val="a"/>
    <w:uiPriority w:val="34"/>
    <w:qFormat/>
    <w:rsid w:val="008E68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2351">
      <w:bodyDiv w:val="1"/>
      <w:marLeft w:val="0"/>
      <w:marRight w:val="0"/>
      <w:marTop w:val="0"/>
      <w:marBottom w:val="0"/>
      <w:divBdr>
        <w:top w:val="none" w:sz="0" w:space="0" w:color="auto"/>
        <w:left w:val="none" w:sz="0" w:space="0" w:color="auto"/>
        <w:bottom w:val="none" w:sz="0" w:space="0" w:color="auto"/>
        <w:right w:val="none" w:sz="0" w:space="0" w:color="auto"/>
      </w:divBdr>
    </w:div>
    <w:div w:id="1008676215">
      <w:bodyDiv w:val="1"/>
      <w:marLeft w:val="0"/>
      <w:marRight w:val="0"/>
      <w:marTop w:val="0"/>
      <w:marBottom w:val="0"/>
      <w:divBdr>
        <w:top w:val="none" w:sz="0" w:space="0" w:color="auto"/>
        <w:left w:val="none" w:sz="0" w:space="0" w:color="auto"/>
        <w:bottom w:val="none" w:sz="0" w:space="0" w:color="auto"/>
        <w:right w:val="none" w:sz="0" w:space="0" w:color="auto"/>
      </w:divBdr>
    </w:div>
    <w:div w:id="16265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7953D9960A470B82A8DB71C4B40911"/>
        <w:category>
          <w:name w:val="常规"/>
          <w:gallery w:val="placeholder"/>
        </w:category>
        <w:types>
          <w:type w:val="bbPlcHdr"/>
        </w:types>
        <w:behaviors>
          <w:behavior w:val="content"/>
        </w:behaviors>
        <w:guid w:val="{8A261B1B-165F-49BD-862F-A10EE3CD2611}"/>
      </w:docPartPr>
      <w:docPartBody>
        <w:p w:rsidR="003273C9" w:rsidRDefault="00AB2428" w:rsidP="00AB2428">
          <w:pPr>
            <w:pStyle w:val="7F7953D9960A470B82A8DB71C4B40911"/>
          </w:pPr>
          <w:r w:rsidRPr="00A30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8"/>
    <w:rsid w:val="001C78E6"/>
    <w:rsid w:val="003273C9"/>
    <w:rsid w:val="00686709"/>
    <w:rsid w:val="007F62EF"/>
    <w:rsid w:val="009B7ECB"/>
    <w:rsid w:val="00AB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B2428"/>
    <w:rPr>
      <w:color w:val="808080"/>
    </w:rPr>
  </w:style>
  <w:style w:type="paragraph" w:customStyle="1" w:styleId="A91EC432C47A4CD785D87C066AABE6BC">
    <w:name w:val="A91EC432C47A4CD785D87C066AABE6BC"/>
    <w:rsid w:val="00AB2428"/>
    <w:pPr>
      <w:widowControl w:val="0"/>
      <w:jc w:val="both"/>
    </w:pPr>
  </w:style>
  <w:style w:type="paragraph" w:customStyle="1" w:styleId="7F7953D9960A470B82A8DB71C4B40911">
    <w:name w:val="7F7953D9960A470B82A8DB71C4B40911"/>
    <w:rsid w:val="00AB242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B2428"/>
    <w:rPr>
      <w:color w:val="808080"/>
    </w:rPr>
  </w:style>
  <w:style w:type="paragraph" w:customStyle="1" w:styleId="A91EC432C47A4CD785D87C066AABE6BC">
    <w:name w:val="A91EC432C47A4CD785D87C066AABE6BC"/>
    <w:rsid w:val="00AB2428"/>
    <w:pPr>
      <w:widowControl w:val="0"/>
      <w:jc w:val="both"/>
    </w:pPr>
  </w:style>
  <w:style w:type="paragraph" w:customStyle="1" w:styleId="7F7953D9960A470B82A8DB71C4B40911">
    <w:name w:val="7F7953D9960A470B82A8DB71C4B40911"/>
    <w:rsid w:val="00AB24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20</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杨振焕</dc:creator>
  <cp:keywords/>
  <dc:description/>
  <cp:lastModifiedBy>杨振焕</cp:lastModifiedBy>
  <cp:revision>17</cp:revision>
  <dcterms:created xsi:type="dcterms:W3CDTF">2021-08-09T01:55:00Z</dcterms:created>
  <dcterms:modified xsi:type="dcterms:W3CDTF">2021-12-23T03:32:00Z</dcterms:modified>
</cp:coreProperties>
</file>